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7B1"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Regional Common Core Learning Standards Curriculum—Curriculum Map</w:t>
      </w:r>
    </w:p>
    <w:p w:rsidR="003D36E8" w:rsidRPr="000D6EA9" w:rsidRDefault="003D36E8" w:rsidP="007C284F">
      <w:pPr>
        <w:spacing w:after="0"/>
        <w:jc w:val="center"/>
        <w:rPr>
          <w:rFonts w:asciiTheme="majorHAnsi" w:hAnsiTheme="majorHAnsi" w:cs="Times New Roman"/>
          <w:b/>
          <w:sz w:val="28"/>
          <w:szCs w:val="28"/>
        </w:rPr>
      </w:pPr>
      <w:r w:rsidRPr="000D6EA9">
        <w:rPr>
          <w:rFonts w:asciiTheme="majorHAnsi" w:hAnsiTheme="majorHAnsi" w:cs="Times New Roman"/>
          <w:b/>
          <w:sz w:val="28"/>
          <w:szCs w:val="28"/>
        </w:rPr>
        <w:t>English Language Arts</w:t>
      </w:r>
    </w:p>
    <w:p w:rsidR="003D36E8" w:rsidRDefault="004C0A48" w:rsidP="007C284F">
      <w:pPr>
        <w:spacing w:after="0"/>
        <w:jc w:val="center"/>
        <w:rPr>
          <w:rFonts w:asciiTheme="majorHAnsi" w:hAnsiTheme="majorHAnsi" w:cs="Times New Roman"/>
          <w:b/>
          <w:sz w:val="28"/>
          <w:szCs w:val="28"/>
        </w:rPr>
      </w:pPr>
      <w:r>
        <w:rPr>
          <w:rFonts w:asciiTheme="majorHAnsi" w:hAnsiTheme="majorHAnsi" w:cs="Times New Roman"/>
          <w:b/>
          <w:sz w:val="28"/>
          <w:szCs w:val="28"/>
        </w:rPr>
        <w:t xml:space="preserve">Grade </w:t>
      </w:r>
      <w:r w:rsidR="004E466C">
        <w:rPr>
          <w:rFonts w:asciiTheme="majorHAnsi" w:hAnsiTheme="majorHAnsi" w:cs="Times New Roman"/>
          <w:b/>
          <w:sz w:val="28"/>
          <w:szCs w:val="28"/>
        </w:rPr>
        <w:t>9</w:t>
      </w:r>
    </w:p>
    <w:p w:rsidR="00855189" w:rsidRDefault="00855189" w:rsidP="007C284F">
      <w:pPr>
        <w:spacing w:after="0"/>
        <w:jc w:val="center"/>
        <w:rPr>
          <w:rFonts w:asciiTheme="majorHAnsi" w:hAnsiTheme="majorHAnsi" w:cs="Times New Roman"/>
          <w:b/>
          <w:sz w:val="28"/>
          <w:szCs w:val="28"/>
        </w:rPr>
      </w:pPr>
    </w:p>
    <w:p w:rsidR="00227D2B" w:rsidRPr="00227D2B" w:rsidRDefault="00227D2B" w:rsidP="00227D2B">
      <w:pPr>
        <w:spacing w:after="0"/>
        <w:jc w:val="center"/>
        <w:rPr>
          <w:rFonts w:asciiTheme="majorHAnsi" w:hAnsiTheme="majorHAnsi" w:cs="Times New Roman"/>
          <w:b/>
          <w:i/>
          <w:sz w:val="24"/>
          <w:szCs w:val="24"/>
        </w:rPr>
      </w:pPr>
      <w:r w:rsidRPr="00227D2B">
        <w:rPr>
          <w:rFonts w:asciiTheme="majorHAnsi" w:hAnsiTheme="majorHAnsi" w:cs="Times New Roman"/>
          <w:b/>
          <w:i/>
          <w:sz w:val="24"/>
          <w:szCs w:val="24"/>
        </w:rPr>
        <w:t>Pacing Guide</w:t>
      </w:r>
    </w:p>
    <w:tbl>
      <w:tblPr>
        <w:tblStyle w:val="TableGrid"/>
        <w:tblW w:w="0" w:type="auto"/>
        <w:tblLook w:val="04A0" w:firstRow="1" w:lastRow="0" w:firstColumn="1" w:lastColumn="0" w:noHBand="0" w:noVBand="1"/>
      </w:tblPr>
      <w:tblGrid>
        <w:gridCol w:w="920"/>
        <w:gridCol w:w="1397"/>
        <w:gridCol w:w="1248"/>
        <w:gridCol w:w="1374"/>
        <w:gridCol w:w="1359"/>
        <w:gridCol w:w="1229"/>
        <w:gridCol w:w="1291"/>
        <w:gridCol w:w="1161"/>
        <w:gridCol w:w="1075"/>
        <w:gridCol w:w="1057"/>
        <w:gridCol w:w="1065"/>
      </w:tblGrid>
      <w:tr w:rsidR="00227D2B" w:rsidTr="00227D2B">
        <w:tc>
          <w:tcPr>
            <w:tcW w:w="636" w:type="dxa"/>
          </w:tcPr>
          <w:p w:rsidR="00227D2B" w:rsidRPr="00227D2B" w:rsidRDefault="00227D2B" w:rsidP="00227D2B">
            <w:pPr>
              <w:jc w:val="center"/>
              <w:rPr>
                <w:b/>
                <w:i/>
              </w:rPr>
            </w:pPr>
            <w:r w:rsidRPr="00227D2B">
              <w:rPr>
                <w:b/>
                <w:i/>
              </w:rPr>
              <w:t>Module</w:t>
            </w:r>
          </w:p>
        </w:tc>
        <w:tc>
          <w:tcPr>
            <w:tcW w:w="1627" w:type="dxa"/>
            <w:tcBorders>
              <w:bottom w:val="single" w:sz="4" w:space="0" w:color="auto"/>
            </w:tcBorders>
          </w:tcPr>
          <w:p w:rsidR="00227D2B" w:rsidRPr="00227D2B" w:rsidRDefault="00227D2B" w:rsidP="00227D2B">
            <w:pPr>
              <w:jc w:val="center"/>
              <w:rPr>
                <w:b/>
              </w:rPr>
            </w:pPr>
            <w:r w:rsidRPr="00227D2B">
              <w:rPr>
                <w:b/>
              </w:rPr>
              <w:t>September</w:t>
            </w:r>
          </w:p>
        </w:tc>
        <w:tc>
          <w:tcPr>
            <w:tcW w:w="1627" w:type="dxa"/>
            <w:tcBorders>
              <w:bottom w:val="single" w:sz="4" w:space="0" w:color="auto"/>
            </w:tcBorders>
          </w:tcPr>
          <w:p w:rsidR="00227D2B" w:rsidRPr="00227D2B" w:rsidRDefault="00227D2B" w:rsidP="00227D2B">
            <w:pPr>
              <w:jc w:val="center"/>
              <w:rPr>
                <w:b/>
              </w:rPr>
            </w:pPr>
            <w:r w:rsidRPr="00227D2B">
              <w:rPr>
                <w:b/>
              </w:rPr>
              <w:t>October</w:t>
            </w:r>
          </w:p>
        </w:tc>
        <w:tc>
          <w:tcPr>
            <w:tcW w:w="1627" w:type="dxa"/>
          </w:tcPr>
          <w:p w:rsidR="00227D2B" w:rsidRPr="00227D2B" w:rsidRDefault="00227D2B" w:rsidP="00227D2B">
            <w:pPr>
              <w:jc w:val="center"/>
              <w:rPr>
                <w:b/>
              </w:rPr>
            </w:pPr>
            <w:r w:rsidRPr="00227D2B">
              <w:rPr>
                <w:b/>
              </w:rPr>
              <w:t>November</w:t>
            </w:r>
          </w:p>
        </w:tc>
        <w:tc>
          <w:tcPr>
            <w:tcW w:w="1627" w:type="dxa"/>
          </w:tcPr>
          <w:p w:rsidR="00227D2B" w:rsidRPr="00227D2B" w:rsidRDefault="00227D2B" w:rsidP="00227D2B">
            <w:pPr>
              <w:jc w:val="center"/>
              <w:rPr>
                <w:b/>
              </w:rPr>
            </w:pPr>
            <w:r w:rsidRPr="00227D2B">
              <w:rPr>
                <w:b/>
              </w:rPr>
              <w:t>December</w:t>
            </w:r>
          </w:p>
        </w:tc>
        <w:tc>
          <w:tcPr>
            <w:tcW w:w="1627" w:type="dxa"/>
          </w:tcPr>
          <w:p w:rsidR="00227D2B" w:rsidRPr="00227D2B" w:rsidRDefault="00227D2B" w:rsidP="00227D2B">
            <w:pPr>
              <w:jc w:val="center"/>
              <w:rPr>
                <w:b/>
              </w:rPr>
            </w:pPr>
            <w:r w:rsidRPr="00227D2B">
              <w:rPr>
                <w:b/>
              </w:rPr>
              <w:t>January</w:t>
            </w:r>
          </w:p>
        </w:tc>
        <w:tc>
          <w:tcPr>
            <w:tcW w:w="1627" w:type="dxa"/>
          </w:tcPr>
          <w:p w:rsidR="00227D2B" w:rsidRPr="00227D2B" w:rsidRDefault="00227D2B" w:rsidP="00227D2B">
            <w:pPr>
              <w:jc w:val="center"/>
              <w:rPr>
                <w:b/>
              </w:rPr>
            </w:pPr>
            <w:r w:rsidRPr="00227D2B">
              <w:rPr>
                <w:b/>
              </w:rPr>
              <w:t>February</w:t>
            </w:r>
          </w:p>
        </w:tc>
        <w:tc>
          <w:tcPr>
            <w:tcW w:w="1627" w:type="dxa"/>
          </w:tcPr>
          <w:p w:rsidR="00227D2B" w:rsidRPr="00227D2B" w:rsidRDefault="00227D2B" w:rsidP="00227D2B">
            <w:pPr>
              <w:jc w:val="center"/>
              <w:rPr>
                <w:b/>
              </w:rPr>
            </w:pPr>
            <w:r w:rsidRPr="00227D2B">
              <w:rPr>
                <w:b/>
              </w:rPr>
              <w:t>March</w:t>
            </w:r>
          </w:p>
        </w:tc>
        <w:tc>
          <w:tcPr>
            <w:tcW w:w="1627" w:type="dxa"/>
          </w:tcPr>
          <w:p w:rsidR="00227D2B" w:rsidRPr="00227D2B" w:rsidRDefault="00227D2B" w:rsidP="00227D2B">
            <w:pPr>
              <w:jc w:val="center"/>
              <w:rPr>
                <w:b/>
              </w:rPr>
            </w:pPr>
            <w:r w:rsidRPr="00227D2B">
              <w:rPr>
                <w:b/>
              </w:rPr>
              <w:t>April</w:t>
            </w:r>
          </w:p>
        </w:tc>
        <w:tc>
          <w:tcPr>
            <w:tcW w:w="1627" w:type="dxa"/>
          </w:tcPr>
          <w:p w:rsidR="00227D2B" w:rsidRPr="00227D2B" w:rsidRDefault="00227D2B" w:rsidP="00227D2B">
            <w:pPr>
              <w:jc w:val="center"/>
              <w:rPr>
                <w:b/>
              </w:rPr>
            </w:pPr>
            <w:r w:rsidRPr="00227D2B">
              <w:rPr>
                <w:b/>
              </w:rPr>
              <w:t>May</w:t>
            </w:r>
          </w:p>
        </w:tc>
        <w:tc>
          <w:tcPr>
            <w:tcW w:w="1627" w:type="dxa"/>
          </w:tcPr>
          <w:p w:rsidR="00227D2B" w:rsidRPr="00227D2B" w:rsidRDefault="00227D2B" w:rsidP="00227D2B">
            <w:pPr>
              <w:jc w:val="center"/>
              <w:rPr>
                <w:b/>
              </w:rPr>
            </w:pPr>
            <w:r w:rsidRPr="00227D2B">
              <w:rPr>
                <w:b/>
              </w:rPr>
              <w:t>June</w:t>
            </w:r>
          </w:p>
        </w:tc>
      </w:tr>
      <w:tr w:rsidR="00227D2B" w:rsidTr="00227D2B">
        <w:tc>
          <w:tcPr>
            <w:tcW w:w="636" w:type="dxa"/>
          </w:tcPr>
          <w:p w:rsidR="00227D2B" w:rsidRPr="00227D2B" w:rsidRDefault="00227D2B" w:rsidP="00227D2B">
            <w:pPr>
              <w:jc w:val="center"/>
              <w:rPr>
                <w:b/>
              </w:rPr>
            </w:pPr>
            <w:r w:rsidRPr="00227D2B">
              <w:rPr>
                <w:b/>
              </w:rPr>
              <w:t>1</w:t>
            </w: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2</w:t>
            </w: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3</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4</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5</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tcBorders>
              <w:bottom w:val="single" w:sz="4" w:space="0" w:color="auto"/>
            </w:tcBorders>
          </w:tcPr>
          <w:p w:rsidR="00227D2B" w:rsidRDefault="00227D2B" w:rsidP="00227D2B">
            <w:pPr>
              <w:rPr>
                <w:rFonts w:asciiTheme="majorHAnsi" w:hAnsiTheme="majorHAnsi" w:cs="Times New Roman"/>
                <w:b/>
                <w:sz w:val="28"/>
                <w:szCs w:val="28"/>
              </w:rPr>
            </w:pPr>
          </w:p>
        </w:tc>
      </w:tr>
      <w:tr w:rsidR="00227D2B" w:rsidTr="00227D2B">
        <w:tc>
          <w:tcPr>
            <w:tcW w:w="636" w:type="dxa"/>
          </w:tcPr>
          <w:p w:rsidR="00227D2B" w:rsidRPr="00227D2B" w:rsidRDefault="00227D2B" w:rsidP="00227D2B">
            <w:pPr>
              <w:jc w:val="center"/>
              <w:rPr>
                <w:b/>
              </w:rPr>
            </w:pPr>
            <w:r w:rsidRPr="00227D2B">
              <w:rPr>
                <w:b/>
              </w:rPr>
              <w:t>6</w:t>
            </w: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c>
          <w:tcPr>
            <w:tcW w:w="1627" w:type="dxa"/>
            <w:shd w:val="clear" w:color="auto" w:fill="D9D9D9" w:themeFill="background1" w:themeFillShade="D9"/>
          </w:tcPr>
          <w:p w:rsidR="00227D2B" w:rsidRDefault="00227D2B" w:rsidP="00227D2B">
            <w:pPr>
              <w:rPr>
                <w:rFonts w:asciiTheme="majorHAnsi" w:hAnsiTheme="majorHAnsi" w:cs="Times New Roman"/>
                <w:b/>
                <w:sz w:val="28"/>
                <w:szCs w:val="28"/>
              </w:rPr>
            </w:pPr>
          </w:p>
        </w:tc>
      </w:tr>
    </w:tbl>
    <w:p w:rsidR="00535DED" w:rsidRPr="00535DED" w:rsidRDefault="000E2316" w:rsidP="00227D2B">
      <w:pPr>
        <w:rPr>
          <w:rFonts w:asciiTheme="majorHAnsi" w:hAnsiTheme="majorHAnsi" w:cs="Times New Roman"/>
          <w:b/>
          <w:color w:val="0070C0"/>
          <w:sz w:val="24"/>
          <w:szCs w:val="24"/>
        </w:rPr>
      </w:pPr>
      <w:r w:rsidRPr="00535DED">
        <w:rPr>
          <w:rFonts w:asciiTheme="majorHAnsi" w:hAnsiTheme="majorHAnsi" w:cs="Times New Roman"/>
          <w:b/>
          <w:color w:val="0070C0"/>
          <w:sz w:val="24"/>
          <w:szCs w:val="24"/>
        </w:rPr>
        <w:t>**</w:t>
      </w:r>
      <w:r w:rsidR="0047425B" w:rsidRPr="00535DED">
        <w:rPr>
          <w:rFonts w:asciiTheme="majorHAnsi" w:hAnsiTheme="majorHAnsi" w:cs="Times New Roman"/>
          <w:b/>
          <w:color w:val="0070C0"/>
          <w:sz w:val="24"/>
          <w:szCs w:val="24"/>
        </w:rPr>
        <w:t>Although t</w:t>
      </w:r>
      <w:r w:rsidR="00C431B3" w:rsidRPr="00535DED">
        <w:rPr>
          <w:rFonts w:asciiTheme="majorHAnsi" w:hAnsiTheme="majorHAnsi" w:cs="Times New Roman"/>
          <w:b/>
          <w:color w:val="0070C0"/>
          <w:sz w:val="24"/>
          <w:szCs w:val="24"/>
        </w:rPr>
        <w:t xml:space="preserve">he shaded boxes indicate </w:t>
      </w:r>
      <w:r w:rsidR="0047425B" w:rsidRPr="00535DED">
        <w:rPr>
          <w:rFonts w:asciiTheme="majorHAnsi" w:hAnsiTheme="majorHAnsi" w:cs="Times New Roman"/>
          <w:b/>
          <w:color w:val="0070C0"/>
          <w:sz w:val="24"/>
          <w:szCs w:val="24"/>
        </w:rPr>
        <w:t xml:space="preserve">the standards that are the central focus for </w:t>
      </w:r>
      <w:r w:rsidR="00C431B3" w:rsidRPr="00535DED">
        <w:rPr>
          <w:rFonts w:asciiTheme="majorHAnsi" w:hAnsiTheme="majorHAnsi" w:cs="Times New Roman"/>
          <w:b/>
          <w:color w:val="0070C0"/>
          <w:sz w:val="24"/>
          <w:szCs w:val="24"/>
        </w:rPr>
        <w:t>a particular module</w:t>
      </w:r>
      <w:r w:rsidR="0047425B" w:rsidRPr="00535DED">
        <w:rPr>
          <w:rFonts w:asciiTheme="majorHAnsi" w:hAnsiTheme="majorHAnsi" w:cs="Times New Roman"/>
          <w:b/>
          <w:color w:val="0070C0"/>
          <w:sz w:val="24"/>
          <w:szCs w:val="24"/>
        </w:rPr>
        <w:t>, it is important to remember that the remaining standards serve a supporting role in each module</w:t>
      </w:r>
      <w:proofErr w:type="gramStart"/>
      <w:r w:rsidR="0047425B" w:rsidRPr="00535DED">
        <w:rPr>
          <w:rFonts w:asciiTheme="majorHAnsi" w:hAnsiTheme="majorHAnsi" w:cs="Times New Roman"/>
          <w:b/>
          <w:color w:val="0070C0"/>
          <w:sz w:val="24"/>
          <w:szCs w:val="24"/>
        </w:rPr>
        <w:t>.*</w:t>
      </w:r>
      <w:proofErr w:type="gramEnd"/>
      <w:r w:rsidR="0047425B" w:rsidRPr="00535DED">
        <w:rPr>
          <w:rFonts w:asciiTheme="majorHAnsi" w:hAnsiTheme="majorHAnsi" w:cs="Times New Roman"/>
          <w:b/>
          <w:color w:val="0070C0"/>
          <w:sz w:val="24"/>
          <w:szCs w:val="24"/>
        </w:rPr>
        <w:t>*</w:t>
      </w:r>
    </w:p>
    <w:tbl>
      <w:tblPr>
        <w:tblStyle w:val="TableGrid"/>
        <w:tblW w:w="12743" w:type="dxa"/>
        <w:tblLayout w:type="fixed"/>
        <w:tblLook w:val="04A0" w:firstRow="1" w:lastRow="0" w:firstColumn="1" w:lastColumn="0" w:noHBand="0" w:noVBand="1"/>
      </w:tblPr>
      <w:tblGrid>
        <w:gridCol w:w="4338"/>
        <w:gridCol w:w="2442"/>
        <w:gridCol w:w="1968"/>
        <w:gridCol w:w="3995"/>
      </w:tblGrid>
      <w:tr w:rsidR="00855189" w:rsidTr="00DF3DDC">
        <w:tc>
          <w:tcPr>
            <w:tcW w:w="12743" w:type="dxa"/>
            <w:gridSpan w:val="4"/>
          </w:tcPr>
          <w:p w:rsidR="00855189" w:rsidRPr="00E71B44" w:rsidRDefault="00855189" w:rsidP="00855189">
            <w:pPr>
              <w:jc w:val="center"/>
              <w:rPr>
                <w:rFonts w:asciiTheme="majorHAnsi" w:hAnsiTheme="majorHAnsi"/>
                <w:b/>
                <w:sz w:val="28"/>
                <w:szCs w:val="28"/>
              </w:rPr>
            </w:pPr>
            <w:r w:rsidRPr="00E71B44">
              <w:rPr>
                <w:rFonts w:asciiTheme="majorHAnsi" w:hAnsiTheme="majorHAnsi"/>
                <w:b/>
                <w:sz w:val="28"/>
                <w:szCs w:val="28"/>
              </w:rPr>
              <w:t>Module 1 (6 weeks)—Literature/ Informational Text—Unlocking the Text</w:t>
            </w:r>
          </w:p>
          <w:p w:rsidR="00855189" w:rsidRPr="00855189" w:rsidRDefault="00855189" w:rsidP="00855189">
            <w:pPr>
              <w:rPr>
                <w:rFonts w:asciiTheme="majorHAnsi" w:hAnsiTheme="majorHAnsi"/>
              </w:rPr>
            </w:pPr>
            <w:r w:rsidRPr="00855189">
              <w:rPr>
                <w:rFonts w:asciiTheme="majorHAnsi" w:hAnsiTheme="majorHAnsi"/>
              </w:rPr>
              <w:t xml:space="preserve">In this module, students will learn to comprehend what the text actually says and suggests, including being able to cite text evidence, infer, and determine central ideas.  In essence, students are learning how both fiction and nonfiction text “work.”  Consequently, students will be expected to make claims and support with text evidence and also demonstrate their understanding of narrative story structure, in both writing and speaking.  </w:t>
            </w:r>
          </w:p>
        </w:tc>
      </w:tr>
      <w:tr w:rsidR="00855189" w:rsidTr="00DF3DDC">
        <w:tc>
          <w:tcPr>
            <w:tcW w:w="12743" w:type="dxa"/>
            <w:gridSpan w:val="4"/>
          </w:tcPr>
          <w:p w:rsidR="00855189" w:rsidRPr="00855189" w:rsidRDefault="00855189" w:rsidP="00855189">
            <w:pPr>
              <w:rPr>
                <w:rFonts w:asciiTheme="majorHAnsi" w:hAnsiTheme="majorHAnsi"/>
                <w:b/>
              </w:rPr>
            </w:pPr>
            <w:r w:rsidRPr="00855189">
              <w:rPr>
                <w:rFonts w:asciiTheme="majorHAnsi" w:hAnsiTheme="majorHAnsi" w:cs="Times New Roman"/>
                <w:b/>
              </w:rPr>
              <w:t>Enduring Understanding:</w:t>
            </w:r>
            <w:r>
              <w:rPr>
                <w:rFonts w:asciiTheme="majorHAnsi" w:hAnsiTheme="majorHAnsi" w:cs="Times New Roman"/>
              </w:rPr>
              <w:t xml:space="preserve"> </w:t>
            </w:r>
            <w:r w:rsidRPr="000D6EA9">
              <w:rPr>
                <w:rFonts w:asciiTheme="majorHAnsi" w:hAnsiTheme="majorHAnsi" w:cs="Times New Roman"/>
              </w:rPr>
              <w:t>Collaborative, self-directed learners read and respond widely and deeply to foster a deeper understanding of the human experience</w:t>
            </w:r>
            <w:r>
              <w:rPr>
                <w:rFonts w:asciiTheme="majorHAnsi" w:hAnsiTheme="majorHAnsi" w:cs="Times New Roman"/>
              </w:rPr>
              <w:t>.</w:t>
            </w:r>
          </w:p>
        </w:tc>
      </w:tr>
      <w:tr w:rsidR="00855189" w:rsidTr="00DF3DDC">
        <w:trPr>
          <w:trHeight w:val="440"/>
        </w:trPr>
        <w:tc>
          <w:tcPr>
            <w:tcW w:w="12743" w:type="dxa"/>
            <w:gridSpan w:val="4"/>
          </w:tcPr>
          <w:p w:rsidR="00855189" w:rsidRPr="00855189" w:rsidRDefault="00855189" w:rsidP="00855189">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Literary and informational texts contain explicit and implicit information. </w:t>
            </w:r>
            <w:r w:rsidR="004B7535">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4B7535">
              <w:rPr>
                <w:rFonts w:asciiTheme="majorHAnsi" w:hAnsiTheme="majorHAnsi" w:cs="Arial"/>
                <w:color w:val="222222"/>
                <w:sz w:val="22"/>
                <w:szCs w:val="22"/>
                <w:lang w:val="en"/>
              </w:rPr>
              <w:t>R</w:t>
            </w:r>
            <w:r w:rsidR="00F318AA">
              <w:rPr>
                <w:rFonts w:asciiTheme="majorHAnsi" w:hAnsiTheme="majorHAnsi" w:cs="Arial"/>
                <w:color w:val="222222"/>
                <w:sz w:val="22"/>
                <w:szCs w:val="22"/>
                <w:lang w:val="en"/>
              </w:rPr>
              <w:t>L</w:t>
            </w:r>
            <w:r w:rsidR="004462BF">
              <w:rPr>
                <w:rFonts w:asciiTheme="majorHAnsi" w:hAnsiTheme="majorHAnsi" w:cs="Arial"/>
                <w:color w:val="222222"/>
                <w:sz w:val="22"/>
                <w:szCs w:val="22"/>
                <w:lang w:val="en"/>
              </w:rPr>
              <w:t>9-10</w:t>
            </w:r>
            <w:r w:rsidR="004B7535">
              <w:rPr>
                <w:rFonts w:asciiTheme="majorHAnsi" w:hAnsiTheme="majorHAnsi" w:cs="Arial"/>
                <w:color w:val="222222"/>
                <w:sz w:val="22"/>
                <w:szCs w:val="22"/>
                <w:lang w:val="en"/>
              </w:rPr>
              <w:t>.1</w:t>
            </w:r>
            <w:r w:rsidR="004462BF">
              <w:rPr>
                <w:rFonts w:asciiTheme="majorHAnsi" w:hAnsiTheme="majorHAnsi" w:cs="Arial"/>
                <w:color w:val="222222"/>
                <w:sz w:val="22"/>
                <w:szCs w:val="22"/>
                <w:lang w:val="en"/>
              </w:rPr>
              <w:t>, R</w:t>
            </w:r>
            <w:r w:rsidR="00F318AA">
              <w:rPr>
                <w:rFonts w:asciiTheme="majorHAnsi" w:hAnsiTheme="majorHAnsi" w:cs="Arial"/>
                <w:color w:val="222222"/>
                <w:sz w:val="22"/>
                <w:szCs w:val="22"/>
                <w:lang w:val="en"/>
              </w:rPr>
              <w:t>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.1</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Details convey theme/central idea.</w:t>
            </w:r>
            <w:r w:rsidR="004B7535">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4B7535">
              <w:rPr>
                <w:rFonts w:asciiTheme="majorHAnsi" w:hAnsiTheme="majorHAnsi" w:cs="Arial"/>
                <w:color w:val="222222"/>
                <w:sz w:val="22"/>
                <w:szCs w:val="22"/>
                <w:lang w:val="en"/>
              </w:rPr>
              <w:t>R</w:t>
            </w:r>
            <w:r w:rsidR="00F318AA">
              <w:rPr>
                <w:rFonts w:asciiTheme="majorHAnsi" w:hAnsiTheme="majorHAnsi" w:cs="Arial"/>
                <w:color w:val="222222"/>
                <w:sz w:val="22"/>
                <w:szCs w:val="22"/>
                <w:lang w:val="en"/>
              </w:rPr>
              <w:t>L</w:t>
            </w:r>
            <w:r w:rsidR="004462BF">
              <w:rPr>
                <w:rFonts w:asciiTheme="majorHAnsi" w:hAnsiTheme="majorHAnsi" w:cs="Arial"/>
                <w:color w:val="222222"/>
                <w:sz w:val="22"/>
                <w:szCs w:val="22"/>
                <w:lang w:val="en"/>
              </w:rPr>
              <w:t>9-10</w:t>
            </w:r>
            <w:r w:rsidR="004B7535">
              <w:rPr>
                <w:rFonts w:asciiTheme="majorHAnsi" w:hAnsiTheme="majorHAnsi" w:cs="Arial"/>
                <w:color w:val="222222"/>
                <w:sz w:val="22"/>
                <w:szCs w:val="22"/>
                <w:lang w:val="en"/>
              </w:rPr>
              <w:t>.2</w:t>
            </w:r>
            <w:r w:rsidR="00515F5D">
              <w:rPr>
                <w:rFonts w:asciiTheme="majorHAnsi" w:hAnsiTheme="majorHAnsi" w:cs="Arial"/>
                <w:color w:val="222222"/>
                <w:sz w:val="22"/>
                <w:szCs w:val="22"/>
                <w:lang w:val="en"/>
              </w:rPr>
              <w:t>, R</w:t>
            </w:r>
            <w:r w:rsidR="00F318AA">
              <w:rPr>
                <w:rFonts w:asciiTheme="majorHAnsi" w:hAnsiTheme="majorHAnsi" w:cs="Arial"/>
                <w:color w:val="222222"/>
                <w:sz w:val="22"/>
                <w:szCs w:val="22"/>
                <w:lang w:val="en"/>
              </w:rPr>
              <w:t>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.2</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Character development and interaction advance the plot/theme.</w:t>
            </w:r>
            <w:r w:rsidR="004B7535">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4B7535">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4B7535">
              <w:rPr>
                <w:rFonts w:asciiTheme="majorHAnsi" w:hAnsiTheme="majorHAnsi" w:cs="Arial"/>
                <w:color w:val="222222"/>
                <w:sz w:val="22"/>
                <w:szCs w:val="22"/>
                <w:lang w:val="en"/>
              </w:rPr>
              <w:t>.3</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Central idea is shaped by specific details.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RI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.2</w:t>
            </w:r>
            <w:r w:rsidR="006F5332">
              <w:rPr>
                <w:rFonts w:asciiTheme="majorHAnsi" w:hAnsiTheme="majorHAnsi" w:cs="Arial"/>
                <w:color w:val="222222"/>
                <w:sz w:val="22"/>
                <w:szCs w:val="22"/>
                <w:lang w:val="en"/>
              </w:rPr>
              <w:t>)</w:t>
            </w:r>
          </w:p>
          <w:p w:rsid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An author’s purpose is shaped by sequence of ideas, events, or analysis.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RI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.3</w:t>
            </w:r>
            <w:r w:rsidR="006F5332">
              <w:rPr>
                <w:rFonts w:asciiTheme="majorHAnsi" w:hAnsiTheme="majorHAnsi" w:cs="Arial"/>
                <w:color w:val="222222"/>
                <w:sz w:val="22"/>
                <w:szCs w:val="22"/>
                <w:lang w:val="en"/>
              </w:rPr>
              <w:t>)</w:t>
            </w:r>
          </w:p>
          <w:p w:rsidR="00F318AA" w:rsidRPr="008E4756" w:rsidRDefault="00F318AA"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Exploration of topics and questioning techniques is essential for textual evaluation.</w:t>
            </w:r>
            <w:r>
              <w:rPr>
                <w:rFonts w:asciiTheme="majorHAnsi" w:hAnsiTheme="majorHAnsi" w:cs="Arial"/>
                <w:color w:val="222222"/>
                <w:sz w:val="22"/>
                <w:szCs w:val="22"/>
                <w:lang w:val="en"/>
              </w:rPr>
              <w:t xml:space="preserve">  (RI9-10.8)</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The concepts of argumentation, fallacious reasoning, relevancy and sufficient evidence identify author’s arguments. </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RI</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.8, 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9</w:t>
            </w:r>
            <w:r w:rsidR="006F5332">
              <w:rPr>
                <w:rFonts w:asciiTheme="majorHAnsi" w:hAnsiTheme="majorHAnsi" w:cs="Arial"/>
                <w:color w:val="222222"/>
                <w:sz w:val="22"/>
                <w:szCs w:val="22"/>
                <w:lang w:val="en"/>
              </w:rPr>
              <w:t>)</w:t>
            </w:r>
          </w:p>
          <w:p w:rsid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Arguments are constructed through valid reasoning, relevant and sufficient evidence, formal style and objective tone, claims and counterclaims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1</w:t>
            </w:r>
            <w:r w:rsidR="006F5332">
              <w:rPr>
                <w:rFonts w:asciiTheme="majorHAnsi" w:hAnsiTheme="majorHAnsi" w:cs="Arial"/>
                <w:color w:val="222222"/>
                <w:sz w:val="22"/>
                <w:szCs w:val="22"/>
                <w:lang w:val="en"/>
              </w:rPr>
              <w:t>)</w:t>
            </w:r>
          </w:p>
          <w:p w:rsidR="00F318AA" w:rsidRPr="008E4756" w:rsidRDefault="00F318AA"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Narratives are developed through the concepts of self-generated question, inquiry process, and the importance of different cultures and world views.</w:t>
            </w:r>
            <w:r>
              <w:rPr>
                <w:rFonts w:asciiTheme="majorHAnsi" w:hAnsiTheme="majorHAnsi" w:cs="Arial"/>
                <w:color w:val="222222"/>
                <w:sz w:val="22"/>
                <w:szCs w:val="22"/>
                <w:lang w:val="en"/>
              </w:rPr>
              <w:t xml:space="preserve">  (W9-10.3)</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lastRenderedPageBreak/>
              <w:t>Literary elements and techniques, awareness of audience, and that language can be used to accommodate a variety of cultural contexts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.4, 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The characteristics of literary or informational texts are an essential part of research projects.</w:t>
            </w:r>
            <w:r w:rsidR="00515F5D">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515F5D">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515F5D">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8E4756" w:rsidRPr="008E4756" w:rsidRDefault="008E4756" w:rsidP="00F318AA">
            <w:pPr>
              <w:pStyle w:val="NormalWeb"/>
              <w:numPr>
                <w:ilvl w:val="0"/>
                <w:numId w:val="7"/>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Organization, development, substance, style, and voice are essential components of presentations. </w:t>
            </w:r>
            <w:r w:rsidR="006F5332">
              <w:rPr>
                <w:rFonts w:asciiTheme="majorHAnsi" w:hAnsiTheme="majorHAnsi" w:cs="Arial"/>
                <w:color w:val="222222"/>
                <w:sz w:val="22"/>
                <w:szCs w:val="22"/>
                <w:lang w:val="en"/>
              </w:rPr>
              <w:t>(</w:t>
            </w:r>
            <w:r w:rsidR="00D81569">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D81569">
              <w:rPr>
                <w:rFonts w:asciiTheme="majorHAnsi" w:hAnsiTheme="majorHAnsi" w:cs="Arial"/>
                <w:color w:val="222222"/>
                <w:sz w:val="22"/>
                <w:szCs w:val="22"/>
                <w:lang w:val="en"/>
              </w:rPr>
              <w:t>4</w:t>
            </w:r>
            <w:r w:rsidR="006F5332">
              <w:rPr>
                <w:rFonts w:asciiTheme="majorHAnsi" w:hAnsiTheme="majorHAnsi" w:cs="Arial"/>
                <w:color w:val="222222"/>
                <w:sz w:val="22"/>
                <w:szCs w:val="22"/>
                <w:lang w:val="en"/>
              </w:rPr>
              <w:t>)</w:t>
            </w:r>
          </w:p>
          <w:p w:rsidR="00855189" w:rsidRPr="008E4756" w:rsidRDefault="008E4756" w:rsidP="00F318AA">
            <w:pPr>
              <w:pStyle w:val="NormalWeb"/>
              <w:numPr>
                <w:ilvl w:val="0"/>
                <w:numId w:val="7"/>
              </w:numPr>
              <w:rPr>
                <w:rFonts w:ascii="Verdana" w:hAnsi="Verdana" w:cs="Arial"/>
                <w:color w:val="222222"/>
                <w:lang w:val="en"/>
              </w:rPr>
            </w:pPr>
            <w:r w:rsidRPr="008E4756">
              <w:rPr>
                <w:rFonts w:asciiTheme="majorHAnsi" w:hAnsiTheme="majorHAnsi" w:cs="Arial"/>
                <w:color w:val="222222"/>
                <w:sz w:val="22"/>
                <w:szCs w:val="22"/>
                <w:lang w:val="en"/>
              </w:rPr>
              <w:t>It is necessary to use a variety of appropriate contexts and tasks for formal and informal purposes.</w:t>
            </w:r>
            <w:r w:rsidR="00D81569">
              <w:rPr>
                <w:rFonts w:ascii="Verdana" w:hAnsi="Verdana" w:cs="Arial"/>
                <w:color w:val="222222"/>
                <w:lang w:val="en"/>
              </w:rPr>
              <w:t xml:space="preserve"> </w:t>
            </w:r>
            <w:r w:rsidR="006F5332">
              <w:rPr>
                <w:rFonts w:ascii="Verdana" w:hAnsi="Verdana" w:cs="Arial"/>
                <w:color w:val="222222"/>
                <w:lang w:val="en"/>
              </w:rPr>
              <w:t>(</w:t>
            </w:r>
            <w:r w:rsidR="00D81569" w:rsidRPr="00D81569">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F318AA">
              <w:rPr>
                <w:rFonts w:asciiTheme="majorHAnsi" w:hAnsiTheme="majorHAnsi" w:cs="Arial"/>
                <w:color w:val="222222"/>
                <w:sz w:val="22"/>
                <w:szCs w:val="22"/>
                <w:lang w:val="en"/>
              </w:rPr>
              <w:t>6)</w:t>
            </w:r>
          </w:p>
        </w:tc>
      </w:tr>
      <w:tr w:rsidR="00855189" w:rsidTr="00DF3DDC">
        <w:trPr>
          <w:trHeight w:val="1160"/>
        </w:trPr>
        <w:tc>
          <w:tcPr>
            <w:tcW w:w="12743" w:type="dxa"/>
            <w:gridSpan w:val="4"/>
          </w:tcPr>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Cite strong textual evidence (RL9-10</w:t>
            </w:r>
            <w:r w:rsidRPr="00855189">
              <w:rPr>
                <w:rFonts w:asciiTheme="majorHAnsi" w:eastAsia="Times New Roman" w:hAnsiTheme="majorHAnsi" w:cs="Times New Roman"/>
                <w:color w:val="222222"/>
                <w:lang w:val="en"/>
              </w:rPr>
              <w:t>.1</w:t>
            </w:r>
            <w:r>
              <w:rPr>
                <w:rFonts w:asciiTheme="majorHAnsi" w:eastAsia="Times New Roman" w:hAnsiTheme="majorHAnsi" w:cs="Times New Roman"/>
                <w:color w:val="222222"/>
                <w:lang w:val="en"/>
              </w:rPr>
              <w:t>, RI9-10.1</w:t>
            </w:r>
            <w:r w:rsidRPr="00855189">
              <w:rPr>
                <w:rFonts w:asciiTheme="majorHAnsi" w:eastAsia="Times New Roman" w:hAnsiTheme="majorHAnsi" w:cs="Times New Roman"/>
                <w:color w:val="222222"/>
                <w:lang w:val="en"/>
              </w:rPr>
              <w:t>)</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Draw inferences (RL9-10</w:t>
            </w:r>
            <w:r w:rsidRPr="00855189">
              <w:rPr>
                <w:rFonts w:asciiTheme="majorHAnsi" w:eastAsia="Times New Roman" w:hAnsiTheme="majorHAnsi" w:cs="Times New Roman"/>
                <w:color w:val="222222"/>
                <w:lang w:val="en"/>
              </w:rPr>
              <w:t>.1</w:t>
            </w:r>
            <w:r>
              <w:rPr>
                <w:rFonts w:asciiTheme="majorHAnsi" w:eastAsia="Times New Roman" w:hAnsiTheme="majorHAnsi" w:cs="Times New Roman"/>
                <w:color w:val="222222"/>
                <w:lang w:val="en"/>
              </w:rPr>
              <w:t>, RI9-10.1</w:t>
            </w:r>
            <w:r w:rsidRPr="00855189">
              <w:rPr>
                <w:rFonts w:asciiTheme="majorHAnsi" w:eastAsia="Times New Roman" w:hAnsiTheme="majorHAnsi" w:cs="Times New Roman"/>
                <w:color w:val="222222"/>
                <w:lang w:val="en"/>
              </w:rPr>
              <w:t>)</w:t>
            </w:r>
          </w:p>
          <w:p w:rsidR="008748CD" w:rsidRPr="00855189"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Det</w:t>
            </w:r>
            <w:r w:rsidR="00927AC4">
              <w:rPr>
                <w:rFonts w:asciiTheme="majorHAnsi" w:eastAsia="Times New Roman" w:hAnsiTheme="majorHAnsi" w:cs="Times New Roman"/>
                <w:color w:val="222222"/>
                <w:lang w:val="en"/>
              </w:rPr>
              <w:t>ermine a theme/central idea (RL9-10</w:t>
            </w:r>
            <w:r w:rsidRPr="00855189">
              <w:rPr>
                <w:rFonts w:asciiTheme="majorHAnsi" w:eastAsia="Times New Roman" w:hAnsiTheme="majorHAnsi" w:cs="Times New Roman"/>
                <w:color w:val="222222"/>
                <w:lang w:val="en"/>
              </w:rPr>
              <w:t>.2</w:t>
            </w:r>
            <w:r w:rsidR="00927AC4">
              <w:rPr>
                <w:rFonts w:asciiTheme="majorHAnsi" w:eastAsia="Times New Roman" w:hAnsiTheme="majorHAnsi" w:cs="Times New Roman"/>
                <w:color w:val="222222"/>
                <w:lang w:val="en"/>
              </w:rPr>
              <w:t>, RI9-10</w:t>
            </w:r>
            <w:r>
              <w:rPr>
                <w:rFonts w:asciiTheme="majorHAnsi" w:eastAsia="Times New Roman" w:hAnsiTheme="majorHAnsi" w:cs="Times New Roman"/>
                <w:color w:val="222222"/>
                <w:lang w:val="en"/>
              </w:rPr>
              <w:t>.2</w:t>
            </w:r>
            <w:r w:rsidRPr="00855189">
              <w:rPr>
                <w:rFonts w:asciiTheme="majorHAnsi" w:eastAsia="Times New Roman" w:hAnsiTheme="majorHAnsi" w:cs="Times New Roman"/>
                <w:color w:val="222222"/>
                <w:lang w:val="en"/>
              </w:rPr>
              <w:t>)</w:t>
            </w:r>
          </w:p>
          <w:p w:rsidR="008748CD"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Analyze development of theme</w:t>
            </w:r>
            <w:r>
              <w:rPr>
                <w:rFonts w:asciiTheme="majorHAnsi" w:eastAsia="Times New Roman" w:hAnsiTheme="majorHAnsi" w:cs="Times New Roman"/>
                <w:color w:val="222222"/>
                <w:lang w:val="en"/>
              </w:rPr>
              <w:t>/central idea over the course of a text</w:t>
            </w:r>
            <w:r w:rsidR="00927AC4">
              <w:rPr>
                <w:rFonts w:asciiTheme="majorHAnsi" w:eastAsia="Times New Roman" w:hAnsiTheme="majorHAnsi" w:cs="Times New Roman"/>
                <w:color w:val="222222"/>
                <w:lang w:val="en"/>
              </w:rPr>
              <w:t xml:space="preserve"> (RL9-10</w:t>
            </w:r>
            <w:r w:rsidRPr="00855189">
              <w:rPr>
                <w:rFonts w:asciiTheme="majorHAnsi" w:eastAsia="Times New Roman" w:hAnsiTheme="majorHAnsi" w:cs="Times New Roman"/>
                <w:color w:val="222222"/>
                <w:lang w:val="en"/>
              </w:rPr>
              <w:t>.2</w:t>
            </w:r>
            <w:r w:rsidR="00927AC4">
              <w:rPr>
                <w:rFonts w:asciiTheme="majorHAnsi" w:eastAsia="Times New Roman" w:hAnsiTheme="majorHAnsi" w:cs="Times New Roman"/>
                <w:color w:val="222222"/>
                <w:lang w:val="en"/>
              </w:rPr>
              <w:t>/RI9-10</w:t>
            </w:r>
            <w:r>
              <w:rPr>
                <w:rFonts w:asciiTheme="majorHAnsi" w:eastAsia="Times New Roman" w:hAnsiTheme="majorHAnsi" w:cs="Times New Roman"/>
                <w:color w:val="222222"/>
                <w:lang w:val="en"/>
              </w:rPr>
              <w:t>.2</w:t>
            </w:r>
            <w:r w:rsidRPr="00855189">
              <w:rPr>
                <w:rFonts w:asciiTheme="majorHAnsi" w:eastAsia="Times New Roman" w:hAnsiTheme="majorHAnsi" w:cs="Times New Roman"/>
                <w:color w:val="222222"/>
                <w:lang w:val="en"/>
              </w:rPr>
              <w:t>)</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how a theme/central idea is shaped and refined by specific details (RL9-10.2, RI9-10.2)</w:t>
            </w:r>
          </w:p>
          <w:p w:rsidR="008748CD" w:rsidRPr="00855189"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Provide a</w:t>
            </w:r>
            <w:r>
              <w:rPr>
                <w:rFonts w:asciiTheme="majorHAnsi" w:eastAsia="Times New Roman" w:hAnsiTheme="majorHAnsi" w:cs="Times New Roman"/>
                <w:color w:val="222222"/>
                <w:lang w:val="en"/>
              </w:rPr>
              <w:t>n objective</w:t>
            </w:r>
            <w:r w:rsidRPr="00855189">
              <w:rPr>
                <w:rFonts w:asciiTheme="majorHAnsi" w:eastAsia="Times New Roman" w:hAnsiTheme="majorHAnsi" w:cs="Times New Roman"/>
                <w:color w:val="222222"/>
                <w:lang w:val="en"/>
              </w:rPr>
              <w:t xml:space="preserve"> summary of the </w:t>
            </w:r>
            <w:r>
              <w:rPr>
                <w:rFonts w:asciiTheme="majorHAnsi" w:eastAsia="Times New Roman" w:hAnsiTheme="majorHAnsi" w:cs="Times New Roman"/>
                <w:color w:val="222222"/>
                <w:lang w:val="en"/>
              </w:rPr>
              <w:t>text (RL9-10</w:t>
            </w:r>
            <w:r w:rsidRPr="00855189">
              <w:rPr>
                <w:rFonts w:asciiTheme="majorHAnsi" w:eastAsia="Times New Roman" w:hAnsiTheme="majorHAnsi" w:cs="Times New Roman"/>
                <w:color w:val="222222"/>
                <w:lang w:val="en"/>
              </w:rPr>
              <w:t>.2</w:t>
            </w:r>
            <w:r>
              <w:rPr>
                <w:rFonts w:asciiTheme="majorHAnsi" w:eastAsia="Times New Roman" w:hAnsiTheme="majorHAnsi" w:cs="Times New Roman"/>
                <w:color w:val="222222"/>
                <w:lang w:val="en"/>
              </w:rPr>
              <w:t>, RI9-10.2</w:t>
            </w:r>
            <w:r w:rsidRPr="00855189">
              <w:rPr>
                <w:rFonts w:asciiTheme="majorHAnsi" w:eastAsia="Times New Roman" w:hAnsiTheme="majorHAnsi" w:cs="Times New Roman"/>
                <w:color w:val="222222"/>
                <w:lang w:val="en"/>
              </w:rPr>
              <w:t>)</w:t>
            </w:r>
          </w:p>
          <w:p w:rsidR="008748CD"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 xml:space="preserve">Analyze how </w:t>
            </w:r>
            <w:r>
              <w:rPr>
                <w:rFonts w:asciiTheme="majorHAnsi" w:eastAsia="Times New Roman" w:hAnsiTheme="majorHAnsi" w:cs="Times New Roman"/>
                <w:color w:val="222222"/>
                <w:lang w:val="en"/>
              </w:rPr>
              <w:t>complex characters develop over the course of a text</w:t>
            </w:r>
            <w:r w:rsidR="00927AC4">
              <w:rPr>
                <w:rFonts w:asciiTheme="majorHAnsi" w:eastAsia="Times New Roman" w:hAnsiTheme="majorHAnsi" w:cs="Times New Roman"/>
                <w:color w:val="222222"/>
                <w:lang w:val="en"/>
              </w:rPr>
              <w:t xml:space="preserve"> (RL9-10.3)</w:t>
            </w:r>
          </w:p>
          <w:p w:rsidR="008748CD"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how complex characters interact with one another</w:t>
            </w:r>
            <w:r w:rsidR="00927AC4">
              <w:rPr>
                <w:rFonts w:asciiTheme="majorHAnsi" w:eastAsia="Times New Roman" w:hAnsiTheme="majorHAnsi" w:cs="Times New Roman"/>
                <w:color w:val="222222"/>
                <w:lang w:val="en"/>
              </w:rPr>
              <w:t xml:space="preserve"> (RL9-10.3)</w:t>
            </w:r>
          </w:p>
          <w:p w:rsidR="008748CD" w:rsidRPr="00855189" w:rsidRDefault="008748CD"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 xml:space="preserve">Analyze how complex characters </w:t>
            </w:r>
            <w:r w:rsidR="00927AC4">
              <w:rPr>
                <w:rFonts w:asciiTheme="majorHAnsi" w:eastAsia="Times New Roman" w:hAnsiTheme="majorHAnsi" w:cs="Times New Roman"/>
                <w:color w:val="222222"/>
                <w:lang w:val="en"/>
              </w:rPr>
              <w:t>advance the plot or develop the theme of a text (RL9-10</w:t>
            </w:r>
            <w:r w:rsidRPr="00855189">
              <w:rPr>
                <w:rFonts w:asciiTheme="majorHAnsi" w:eastAsia="Times New Roman" w:hAnsiTheme="majorHAnsi" w:cs="Times New Roman"/>
                <w:color w:val="222222"/>
                <w:lang w:val="en"/>
              </w:rPr>
              <w:t>.3)</w:t>
            </w:r>
          </w:p>
          <w:p w:rsidR="008748CD" w:rsidRPr="00855189" w:rsidRDefault="008748CD"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 xml:space="preserve">Analyze connections and distinctions between </w:t>
            </w:r>
            <w:r w:rsidR="00927AC4">
              <w:rPr>
                <w:rFonts w:asciiTheme="majorHAnsi" w:eastAsia="Times New Roman" w:hAnsiTheme="majorHAnsi" w:cs="Times New Roman"/>
                <w:color w:val="222222"/>
                <w:lang w:val="en"/>
              </w:rPr>
              <w:t>individuals, ideas, or events (RI9-10</w:t>
            </w:r>
            <w:r w:rsidRPr="00855189">
              <w:rPr>
                <w:rFonts w:asciiTheme="majorHAnsi" w:eastAsia="Times New Roman" w:hAnsiTheme="majorHAnsi" w:cs="Times New Roman"/>
                <w:color w:val="222222"/>
                <w:lang w:val="en"/>
              </w:rPr>
              <w:t>.3)</w:t>
            </w:r>
          </w:p>
          <w:p w:rsidR="008748CD" w:rsidRDefault="00927AC4"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Analyze how an author unfolds ideas or events in a text (RI9-10</w:t>
            </w:r>
            <w:r w:rsidR="008748CD" w:rsidRPr="00855189">
              <w:rPr>
                <w:rFonts w:asciiTheme="majorHAnsi" w:eastAsia="Times New Roman" w:hAnsiTheme="majorHAnsi" w:cs="Times New Roman"/>
                <w:color w:val="222222"/>
                <w:lang w:val="en"/>
              </w:rPr>
              <w:t>.3)</w:t>
            </w:r>
          </w:p>
          <w:p w:rsidR="00927AC4" w:rsidRPr="00855189" w:rsidRDefault="00927AC4"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Evaluate author’s argument and reasoning b</w:t>
            </w:r>
            <w:r>
              <w:rPr>
                <w:rFonts w:asciiTheme="majorHAnsi" w:eastAsia="Times New Roman" w:hAnsiTheme="majorHAnsi" w:cs="Times New Roman"/>
                <w:color w:val="222222"/>
                <w:lang w:val="en"/>
              </w:rPr>
              <w:t>ased on textual information (RI9-10</w:t>
            </w:r>
            <w:r w:rsidRPr="00855189">
              <w:rPr>
                <w:rFonts w:asciiTheme="majorHAnsi" w:eastAsia="Times New Roman" w:hAnsiTheme="majorHAnsi" w:cs="Times New Roman"/>
                <w:color w:val="222222"/>
                <w:lang w:val="en"/>
              </w:rPr>
              <w:t>.8)</w:t>
            </w:r>
          </w:p>
          <w:p w:rsidR="00927AC4" w:rsidRDefault="00927AC4" w:rsidP="00927AC4">
            <w:pPr>
              <w:numPr>
                <w:ilvl w:val="0"/>
                <w:numId w:val="8"/>
              </w:numPr>
              <w:rPr>
                <w:rFonts w:asciiTheme="majorHAnsi" w:eastAsia="Times New Roman" w:hAnsiTheme="majorHAnsi" w:cs="Times New Roman"/>
                <w:color w:val="222222"/>
                <w:lang w:val="en"/>
              </w:rPr>
            </w:pPr>
            <w:r w:rsidRPr="00855189">
              <w:rPr>
                <w:rFonts w:asciiTheme="majorHAnsi" w:eastAsia="Times New Roman" w:hAnsiTheme="majorHAnsi" w:cs="Times New Roman"/>
                <w:color w:val="222222"/>
                <w:lang w:val="en"/>
              </w:rPr>
              <w:t>Assess the validity of reasoning and evidenc</w:t>
            </w:r>
            <w:r>
              <w:rPr>
                <w:rFonts w:asciiTheme="majorHAnsi" w:eastAsia="Times New Roman" w:hAnsiTheme="majorHAnsi" w:cs="Times New Roman"/>
                <w:color w:val="222222"/>
                <w:lang w:val="en"/>
              </w:rPr>
              <w:t>e in support of an argument (RI9-10</w:t>
            </w:r>
            <w:r w:rsidRPr="00855189">
              <w:rPr>
                <w:rFonts w:asciiTheme="majorHAnsi" w:eastAsia="Times New Roman" w:hAnsiTheme="majorHAnsi" w:cs="Times New Roman"/>
                <w:color w:val="222222"/>
                <w:lang w:val="en"/>
              </w:rPr>
              <w:t>.8)</w:t>
            </w:r>
          </w:p>
          <w:p w:rsidR="00927AC4" w:rsidRPr="00927AC4" w:rsidRDefault="00927AC4" w:rsidP="00927AC4">
            <w:pPr>
              <w:numPr>
                <w:ilvl w:val="0"/>
                <w:numId w:val="8"/>
              </w:numPr>
              <w:rPr>
                <w:rFonts w:asciiTheme="majorHAnsi" w:eastAsia="Times New Roman" w:hAnsiTheme="majorHAnsi" w:cs="Times New Roman"/>
                <w:color w:val="222222"/>
                <w:lang w:val="en"/>
              </w:rPr>
            </w:pPr>
            <w:r>
              <w:rPr>
                <w:rFonts w:asciiTheme="majorHAnsi" w:eastAsia="Times New Roman" w:hAnsiTheme="majorHAnsi" w:cs="Times New Roman"/>
                <w:color w:val="222222"/>
                <w:lang w:val="en"/>
              </w:rPr>
              <w:t>Identify false statements and reasoning within an argument (RI9-10.8)</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 xml:space="preserve">Write </w:t>
            </w:r>
            <w:r w:rsidR="00927AC4">
              <w:rPr>
                <w:rFonts w:asciiTheme="majorHAnsi" w:hAnsiTheme="majorHAnsi" w:cs="Arial"/>
                <w:color w:val="222222"/>
                <w:sz w:val="22"/>
                <w:szCs w:val="22"/>
                <w:lang w:val="en"/>
              </w:rPr>
              <w:t>arguments to support claims (W9-10.1)</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Write narratives to develop real or imagined experiences</w:t>
            </w:r>
            <w:r w:rsidR="00F318AA">
              <w:rPr>
                <w:rFonts w:asciiTheme="majorHAnsi" w:hAnsiTheme="majorHAnsi" w:cs="Arial"/>
                <w:color w:val="222222"/>
                <w:sz w:val="22"/>
                <w:szCs w:val="22"/>
                <w:lang w:val="en"/>
              </w:rPr>
              <w:t xml:space="preserve"> (W9-10.3)</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Conduct research projects to answer a question or solve a problem, synthesize multiple sources, demonstrate understanding of subject</w:t>
            </w:r>
            <w:r w:rsidR="00F318AA">
              <w:rPr>
                <w:rFonts w:asciiTheme="majorHAnsi" w:hAnsiTheme="majorHAnsi" w:cs="Arial"/>
                <w:color w:val="222222"/>
                <w:sz w:val="22"/>
                <w:szCs w:val="22"/>
                <w:lang w:val="en"/>
              </w:rPr>
              <w:t xml:space="preserve"> (W9-10.7)</w:t>
            </w:r>
          </w:p>
          <w:p w:rsidR="008E4756" w:rsidRPr="008E4756" w:rsidRDefault="008E4756" w:rsidP="00927AC4">
            <w:pPr>
              <w:pStyle w:val="NormalWeb"/>
              <w:numPr>
                <w:ilvl w:val="0"/>
                <w:numId w:val="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Utilize textual evidence to support analysis</w:t>
            </w:r>
            <w:r w:rsidR="00F318AA">
              <w:rPr>
                <w:rFonts w:asciiTheme="majorHAnsi" w:hAnsiTheme="majorHAnsi" w:cs="Arial"/>
                <w:color w:val="222222"/>
                <w:sz w:val="22"/>
                <w:szCs w:val="22"/>
                <w:lang w:val="en"/>
              </w:rPr>
              <w:t xml:space="preserve"> (W9-10.9)</w:t>
            </w:r>
          </w:p>
          <w:p w:rsidR="00855189" w:rsidRPr="008E4756" w:rsidRDefault="008E4756" w:rsidP="00927AC4">
            <w:pPr>
              <w:pStyle w:val="NormalWeb"/>
              <w:numPr>
                <w:ilvl w:val="0"/>
                <w:numId w:val="8"/>
              </w:numPr>
              <w:rPr>
                <w:rFonts w:ascii="Verdana" w:hAnsi="Verdana" w:cs="Arial"/>
                <w:color w:val="222222"/>
                <w:lang w:val="en"/>
              </w:rPr>
            </w:pPr>
            <w:r w:rsidRPr="008E4756">
              <w:rPr>
                <w:rFonts w:asciiTheme="majorHAnsi" w:hAnsiTheme="majorHAnsi" w:cs="Arial"/>
                <w:color w:val="222222"/>
                <w:sz w:val="22"/>
                <w:szCs w:val="22"/>
                <w:lang w:val="en"/>
              </w:rPr>
              <w:t xml:space="preserve">Participate in collaborative discussions with diverse </w:t>
            </w:r>
            <w:r w:rsidRPr="00F318AA">
              <w:rPr>
                <w:rFonts w:asciiTheme="majorHAnsi" w:hAnsiTheme="majorHAnsi" w:cs="Arial"/>
                <w:color w:val="222222"/>
                <w:sz w:val="22"/>
                <w:szCs w:val="22"/>
                <w:lang w:val="en"/>
              </w:rPr>
              <w:t>partners</w:t>
            </w:r>
            <w:r w:rsidRPr="00F318AA">
              <w:rPr>
                <w:rFonts w:asciiTheme="majorHAnsi" w:hAnsiTheme="majorHAnsi" w:cs="Arial"/>
                <w:color w:val="222222"/>
                <w:lang w:val="en"/>
              </w:rPr>
              <w:t xml:space="preserve"> </w:t>
            </w:r>
            <w:r w:rsidR="00F318AA" w:rsidRPr="00F318AA">
              <w:rPr>
                <w:rFonts w:asciiTheme="majorHAnsi" w:hAnsiTheme="majorHAnsi" w:cs="Arial"/>
                <w:color w:val="222222"/>
                <w:sz w:val="22"/>
                <w:szCs w:val="22"/>
                <w:lang w:val="en"/>
              </w:rPr>
              <w:t>(SL9-10.4, SL9-10.6)</w:t>
            </w:r>
          </w:p>
        </w:tc>
      </w:tr>
      <w:tr w:rsidR="00855189" w:rsidTr="00DF3DDC">
        <w:trPr>
          <w:trHeight w:val="2150"/>
        </w:trPr>
        <w:tc>
          <w:tcPr>
            <w:tcW w:w="6780" w:type="dxa"/>
            <w:gridSpan w:val="2"/>
          </w:tcPr>
          <w:p w:rsidR="00855189" w:rsidRPr="00B037E8" w:rsidRDefault="00855189"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855189" w:rsidRDefault="00855189"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World literature</w:t>
            </w:r>
            <w:r>
              <w:rPr>
                <w:rFonts w:asciiTheme="majorHAnsi" w:eastAsia="Times New Roman" w:hAnsiTheme="majorHAnsi" w:cs="Arial"/>
                <w:b/>
                <w:color w:val="222222"/>
                <w:lang w:val="en"/>
              </w:rPr>
              <w:t>):</w:t>
            </w:r>
          </w:p>
          <w:p w:rsidR="00B037E8" w:rsidRDefault="00445031"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CA29A7" w:rsidP="00B037E8">
            <w:pPr>
              <w:rPr>
                <w:rFonts w:asciiTheme="majorHAnsi" w:hAnsiTheme="majorHAnsi" w:cs="Times New Roman"/>
              </w:rPr>
            </w:pPr>
            <w:r>
              <w:rPr>
                <w:rFonts w:asciiTheme="majorHAnsi" w:hAnsiTheme="majorHAnsi" w:cs="Times New Roman"/>
              </w:rPr>
              <w:t>World Literature</w:t>
            </w:r>
            <w:r w:rsidR="00B037E8" w:rsidRPr="000D6EA9">
              <w:rPr>
                <w:rFonts w:asciiTheme="majorHAnsi" w:hAnsiTheme="majorHAnsi" w:cs="Times New Roman"/>
              </w:rPr>
              <w:t>:</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B037E8" w:rsidP="00B037E8">
            <w:pPr>
              <w:rPr>
                <w:rFonts w:asciiTheme="majorHAnsi" w:hAnsiTheme="majorHAnsi" w:cs="Times New Roman"/>
              </w:rPr>
            </w:pPr>
            <w:r w:rsidRPr="000D6EA9">
              <w:rPr>
                <w:rFonts w:asciiTheme="majorHAnsi" w:hAnsiTheme="majorHAnsi" w:cs="Times New Roman"/>
              </w:rPr>
              <w:t>Informational:</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855189"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5963" w:type="dxa"/>
            <w:gridSpan w:val="2"/>
          </w:tcPr>
          <w:p w:rsidR="00855189" w:rsidRPr="00B037E8" w:rsidRDefault="00B037E8" w:rsidP="00855189">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8E4756">
              <w:rPr>
                <w:rFonts w:asciiTheme="majorHAnsi" w:eastAsia="Times New Roman" w:hAnsiTheme="majorHAnsi" w:cs="Arial"/>
                <w:b/>
                <w:color w:val="222222"/>
                <w:u w:val="single"/>
                <w:lang w:val="en"/>
              </w:rPr>
              <w:t>9</w:t>
            </w:r>
            <w:r w:rsidR="008E4756" w:rsidRPr="008E4756">
              <w:rPr>
                <w:rFonts w:asciiTheme="majorHAnsi" w:eastAsia="Times New Roman" w:hAnsiTheme="majorHAnsi" w:cs="Arial"/>
                <w:b/>
                <w:color w:val="222222"/>
                <w:u w:val="single"/>
                <w:vertAlign w:val="superscript"/>
                <w:lang w:val="en"/>
              </w:rPr>
              <w:t>th</w:t>
            </w:r>
            <w:r w:rsidR="008E4756">
              <w:rPr>
                <w:rFonts w:asciiTheme="majorHAnsi" w:eastAsia="Times New Roman" w:hAnsiTheme="majorHAnsi" w:cs="Arial"/>
                <w:b/>
                <w:color w:val="222222"/>
                <w:u w:val="single"/>
                <w:lang w:val="en"/>
              </w:rPr>
              <w:t>-10</w:t>
            </w:r>
            <w:r w:rsidR="008E4756" w:rsidRPr="008E4756">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4C0A48">
              <w:rPr>
                <w:rFonts w:asciiTheme="majorHAnsi" w:eastAsia="Times New Roman" w:hAnsiTheme="majorHAnsi" w:cs="Arial"/>
                <w:b/>
                <w:color w:val="222222"/>
                <w:u w:val="single"/>
                <w:lang w:val="en"/>
              </w:rPr>
              <w:t>—</w:t>
            </w:r>
            <w:r w:rsidR="00D71BC3">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D71BC3">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D71BC3">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855189"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CA29A7" w:rsidP="00855189">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World </w:t>
            </w:r>
            <w:r w:rsidR="00B037E8" w:rsidRPr="00B037E8">
              <w:rPr>
                <w:rFonts w:asciiTheme="majorHAnsi" w:eastAsia="Times New Roman" w:hAnsiTheme="majorHAnsi" w:cs="Arial"/>
                <w:color w:val="222222"/>
                <w:lang w:val="en"/>
              </w:rPr>
              <w:t>Literature:</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855189">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Default="00B037E8" w:rsidP="00855189">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855189" w:rsidTr="00DF3DDC">
        <w:trPr>
          <w:trHeight w:val="890"/>
        </w:trPr>
        <w:tc>
          <w:tcPr>
            <w:tcW w:w="12743" w:type="dxa"/>
            <w:gridSpan w:val="4"/>
          </w:tcPr>
          <w:p w:rsidR="00855189" w:rsidRDefault="00CC6780" w:rsidP="00855189">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855189" w:rsidTr="00DF3DDC">
        <w:tc>
          <w:tcPr>
            <w:tcW w:w="4338"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lastRenderedPageBreak/>
              <w:t>Unit 1</w:t>
            </w:r>
          </w:p>
        </w:tc>
        <w:tc>
          <w:tcPr>
            <w:tcW w:w="4410" w:type="dxa"/>
            <w:gridSpan w:val="2"/>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855189" w:rsidRDefault="00855189" w:rsidP="000D6EA9">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855189" w:rsidTr="00DF3DDC">
        <w:tc>
          <w:tcPr>
            <w:tcW w:w="4338" w:type="dxa"/>
          </w:tcPr>
          <w:p w:rsidR="00855189" w:rsidRDefault="00855189" w:rsidP="000D6EA9">
            <w:pPr>
              <w:jc w:val="center"/>
              <w:rPr>
                <w:rFonts w:asciiTheme="majorHAnsi" w:hAnsiTheme="majorHAnsi" w:cs="Times New Roman"/>
                <w:b/>
                <w:sz w:val="28"/>
                <w:szCs w:val="28"/>
              </w:rPr>
            </w:pPr>
          </w:p>
          <w:p w:rsidR="0073369F" w:rsidRDefault="0073369F" w:rsidP="007C284F">
            <w:pPr>
              <w:rPr>
                <w:rFonts w:asciiTheme="majorHAnsi" w:hAnsiTheme="majorHAnsi" w:cs="Times New Roman"/>
                <w:b/>
                <w:sz w:val="28"/>
                <w:szCs w:val="28"/>
              </w:rPr>
            </w:pPr>
          </w:p>
        </w:tc>
        <w:tc>
          <w:tcPr>
            <w:tcW w:w="4410" w:type="dxa"/>
            <w:gridSpan w:val="2"/>
          </w:tcPr>
          <w:p w:rsidR="00855189" w:rsidRDefault="00855189" w:rsidP="000D6EA9">
            <w:pPr>
              <w:jc w:val="center"/>
              <w:rPr>
                <w:rFonts w:asciiTheme="majorHAnsi" w:hAnsiTheme="majorHAnsi" w:cs="Times New Roman"/>
                <w:b/>
                <w:sz w:val="28"/>
                <w:szCs w:val="28"/>
              </w:rPr>
            </w:pPr>
          </w:p>
        </w:tc>
        <w:tc>
          <w:tcPr>
            <w:tcW w:w="3995" w:type="dxa"/>
          </w:tcPr>
          <w:p w:rsidR="00855189" w:rsidRDefault="00855189" w:rsidP="000D6EA9">
            <w:pPr>
              <w:jc w:val="center"/>
              <w:rPr>
                <w:rFonts w:asciiTheme="majorHAnsi" w:hAnsiTheme="majorHAnsi" w:cs="Times New Roman"/>
                <w:b/>
                <w:sz w:val="28"/>
                <w:szCs w:val="28"/>
              </w:rPr>
            </w:pPr>
          </w:p>
        </w:tc>
      </w:tr>
    </w:tbl>
    <w:p w:rsidR="00855189" w:rsidRDefault="00855189" w:rsidP="007C284F">
      <w:pPr>
        <w:rPr>
          <w:rFonts w:asciiTheme="majorHAnsi" w:hAnsiTheme="majorHAnsi" w:cs="Times New Roman"/>
          <w:b/>
          <w:sz w:val="28"/>
          <w:szCs w:val="28"/>
        </w:rPr>
      </w:pPr>
    </w:p>
    <w:tbl>
      <w:tblPr>
        <w:tblStyle w:val="TableGrid"/>
        <w:tblW w:w="12743" w:type="dxa"/>
        <w:tblLayout w:type="fixed"/>
        <w:tblLook w:val="04A0" w:firstRow="1" w:lastRow="0" w:firstColumn="1" w:lastColumn="0" w:noHBand="0" w:noVBand="1"/>
      </w:tblPr>
      <w:tblGrid>
        <w:gridCol w:w="4428"/>
        <w:gridCol w:w="2442"/>
        <w:gridCol w:w="1878"/>
        <w:gridCol w:w="3995"/>
      </w:tblGrid>
      <w:tr w:rsidR="00CC6780" w:rsidTr="00DF3DDC">
        <w:tc>
          <w:tcPr>
            <w:tcW w:w="12743"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2 (6 weeks)—Literature—Author’s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narrative text, including being able to interpret words and phrases, unlock the structure of text, and understand point of view and author’s purpose.  Students will then use this knowledge to conduct deeper analysis of narrative works in both writing and speaking, and compose narrative text using more sophisticated techniques.</w:t>
            </w:r>
          </w:p>
        </w:tc>
      </w:tr>
      <w:tr w:rsidR="00CC6780" w:rsidTr="00DF3DDC">
        <w:tc>
          <w:tcPr>
            <w:tcW w:w="12743" w:type="dxa"/>
            <w:gridSpan w:val="4"/>
          </w:tcPr>
          <w:p w:rsidR="00CC6780" w:rsidRPr="00CC6780" w:rsidRDefault="00CC6780" w:rsidP="00382D27">
            <w:pPr>
              <w:rPr>
                <w:sz w:val="24"/>
                <w:szCs w:val="24"/>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DF3DDC">
        <w:trPr>
          <w:trHeight w:val="2600"/>
        </w:trPr>
        <w:tc>
          <w:tcPr>
            <w:tcW w:w="12743"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In order to determine meaning, readers need to consider figurative and connotative interpretations.</w:t>
            </w:r>
            <w:r w:rsidR="00D435B3">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.4</w:t>
            </w:r>
            <w:r w:rsidR="006F5332">
              <w:rPr>
                <w:rFonts w:asciiTheme="majorHAnsi" w:hAnsiTheme="majorHAnsi" w:cs="Arial"/>
                <w:color w:val="222222"/>
                <w:sz w:val="22"/>
                <w:szCs w:val="22"/>
                <w:lang w:val="en"/>
              </w:rPr>
              <w:t>)</w:t>
            </w:r>
          </w:p>
          <w:p w:rsidR="00624F29" w:rsidRPr="00D71BC3" w:rsidRDefault="00624F29" w:rsidP="00624F29">
            <w:pPr>
              <w:pStyle w:val="NormalWeb"/>
              <w:numPr>
                <w:ilvl w:val="0"/>
                <w:numId w:val="10"/>
              </w:numPr>
              <w:rPr>
                <w:rFonts w:asciiTheme="majorHAnsi" w:hAnsiTheme="majorHAnsi" w:cs="Arial"/>
                <w:color w:val="222222"/>
                <w:sz w:val="22"/>
                <w:szCs w:val="22"/>
                <w:lang w:val="en"/>
              </w:rPr>
            </w:pPr>
            <w:r>
              <w:rPr>
                <w:rFonts w:asciiTheme="majorHAnsi" w:hAnsiTheme="majorHAnsi" w:cs="Arial"/>
                <w:color w:val="222222"/>
                <w:sz w:val="22"/>
                <w:szCs w:val="22"/>
                <w:lang w:val="en"/>
              </w:rPr>
              <w:t>An author’s word choice can impact meaning and tone</w:t>
            </w:r>
            <w:r w:rsidR="00D435B3">
              <w:rPr>
                <w:rFonts w:asciiTheme="majorHAnsi" w:hAnsiTheme="majorHAnsi" w:cs="Arial"/>
                <w:color w:val="222222"/>
                <w:sz w:val="22"/>
                <w:szCs w:val="22"/>
                <w:lang w:val="en"/>
              </w:rPr>
              <w:t>.</w:t>
            </w:r>
            <w:r>
              <w:rPr>
                <w:rFonts w:asciiTheme="majorHAnsi" w:hAnsiTheme="majorHAnsi" w:cs="Arial"/>
                <w:color w:val="222222"/>
                <w:sz w:val="22"/>
                <w:szCs w:val="22"/>
                <w:lang w:val="en"/>
              </w:rPr>
              <w:t xml:space="preserve"> (RL9-10.4)</w:t>
            </w:r>
          </w:p>
          <w:p w:rsidR="00624F29" w:rsidRPr="00624F29"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000000"/>
                <w:sz w:val="22"/>
                <w:szCs w:val="22"/>
                <w:lang w:val="en"/>
              </w:rPr>
              <w:t>Analysis depends on the</w:t>
            </w:r>
            <w:r w:rsidRPr="00D71BC3">
              <w:rPr>
                <w:rFonts w:asciiTheme="majorHAnsi" w:hAnsiTheme="majorHAnsi" w:cs="Arial"/>
                <w:color w:val="222222"/>
                <w:sz w:val="22"/>
                <w:szCs w:val="22"/>
                <w:lang w:val="en"/>
              </w:rPr>
              <w:t xml:space="preserve"> importance of time, place, formal and informal tone.</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.4</w:t>
            </w:r>
            <w:r w:rsidR="006F5332">
              <w:rPr>
                <w:rFonts w:asciiTheme="majorHAnsi" w:hAnsiTheme="majorHAnsi" w:cs="Arial"/>
                <w:color w:val="222222"/>
                <w:sz w:val="22"/>
                <w:szCs w:val="22"/>
                <w:lang w:val="en"/>
              </w:rPr>
              <w:t>)</w:t>
            </w:r>
          </w:p>
          <w:p w:rsid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Analysis depends on the importance of atmosphere (mystery, tension, and surprise) and time (pacing and flashback).</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RL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.5</w:t>
            </w:r>
            <w:r w:rsidR="006F5332">
              <w:rPr>
                <w:rFonts w:asciiTheme="majorHAnsi" w:hAnsiTheme="majorHAnsi" w:cs="Arial"/>
                <w:color w:val="222222"/>
                <w:sz w:val="22"/>
                <w:szCs w:val="22"/>
                <w:lang w:val="en"/>
              </w:rPr>
              <w:t>)</w:t>
            </w:r>
          </w:p>
          <w:p w:rsidR="00624F29" w:rsidRPr="00D71BC3" w:rsidRDefault="00624F29" w:rsidP="00624F29">
            <w:pPr>
              <w:pStyle w:val="NormalWeb"/>
              <w:numPr>
                <w:ilvl w:val="0"/>
                <w:numId w:val="10"/>
              </w:numPr>
              <w:rPr>
                <w:rFonts w:asciiTheme="majorHAnsi" w:hAnsiTheme="majorHAnsi" w:cs="Arial"/>
                <w:color w:val="222222"/>
                <w:sz w:val="22"/>
                <w:szCs w:val="22"/>
                <w:lang w:val="en"/>
              </w:rPr>
            </w:pPr>
            <w:r>
              <w:rPr>
                <w:rFonts w:asciiTheme="majorHAnsi" w:hAnsiTheme="majorHAnsi" w:cs="Arial"/>
                <w:color w:val="222222"/>
                <w:sz w:val="22"/>
                <w:szCs w:val="22"/>
                <w:lang w:val="en"/>
              </w:rPr>
              <w:t>The point of view or cultural experiences of authors from outside of the United States shape text</w:t>
            </w:r>
            <w:r w:rsidR="00D435B3">
              <w:rPr>
                <w:rFonts w:asciiTheme="majorHAnsi" w:hAnsiTheme="majorHAnsi" w:cs="Arial"/>
                <w:color w:val="222222"/>
                <w:sz w:val="22"/>
                <w:szCs w:val="22"/>
                <w:lang w:val="en"/>
              </w:rPr>
              <w:t>.</w:t>
            </w:r>
            <w:r>
              <w:rPr>
                <w:rFonts w:asciiTheme="majorHAnsi" w:hAnsiTheme="majorHAnsi" w:cs="Arial"/>
                <w:color w:val="222222"/>
                <w:sz w:val="22"/>
                <w:szCs w:val="22"/>
                <w:lang w:val="en"/>
              </w:rPr>
              <w:t xml:space="preserve"> (RL9-10.6)</w:t>
            </w:r>
          </w:p>
          <w:p w:rsid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Writing informative/explanatory texts depends on the importance of selection, organization, and analysis of content.</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624F29">
              <w:rPr>
                <w:rFonts w:asciiTheme="majorHAnsi" w:hAnsiTheme="majorHAnsi" w:cs="Arial"/>
                <w:color w:val="222222"/>
                <w:sz w:val="22"/>
                <w:szCs w:val="22"/>
                <w:lang w:val="en"/>
              </w:rPr>
              <w:t>2</w:t>
            </w:r>
            <w:r w:rsidR="006F5332">
              <w:rPr>
                <w:rFonts w:asciiTheme="majorHAnsi" w:hAnsiTheme="majorHAnsi" w:cs="Arial"/>
                <w:color w:val="222222"/>
                <w:sz w:val="22"/>
                <w:szCs w:val="22"/>
                <w:lang w:val="en"/>
              </w:rPr>
              <w:t>)</w:t>
            </w:r>
          </w:p>
          <w:p w:rsidR="00624F29" w:rsidRPr="00624F29" w:rsidRDefault="00624F29" w:rsidP="00624F29">
            <w:pPr>
              <w:pStyle w:val="NormalWeb"/>
              <w:numPr>
                <w:ilvl w:val="0"/>
                <w:numId w:val="10"/>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Narratives are developed through the concepts of self-generated question, inquiry process, and the importance of different cultures and world views.</w:t>
            </w:r>
            <w:r>
              <w:rPr>
                <w:rFonts w:asciiTheme="majorHAnsi" w:hAnsiTheme="majorHAnsi" w:cs="Arial"/>
                <w:color w:val="222222"/>
                <w:sz w:val="22"/>
                <w:szCs w:val="22"/>
                <w:lang w:val="en"/>
              </w:rPr>
              <w:t xml:space="preserve">  (W9-10.3)</w:t>
            </w:r>
          </w:p>
          <w:p w:rsidR="00D71BC3" w:rsidRP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Literary elements and techniques, awareness of audience, and language can be used to accommodate a variety of cultural contexts.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6F5332">
              <w:rPr>
                <w:rFonts w:asciiTheme="majorHAnsi" w:hAnsiTheme="majorHAnsi" w:cs="Arial"/>
                <w:color w:val="222222"/>
                <w:sz w:val="22"/>
                <w:szCs w:val="22"/>
                <w:lang w:val="en"/>
              </w:rPr>
              <w:t xml:space="preserve"> 9-10.</w:t>
            </w:r>
            <w:r w:rsidR="00250738">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D71BC3" w:rsidRP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Research projects depend on self-generated questions, inquiry process, importance of different cultures and world views.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7</w:t>
            </w:r>
            <w:r w:rsidR="006F5332">
              <w:rPr>
                <w:rFonts w:asciiTheme="majorHAnsi" w:hAnsiTheme="majorHAnsi" w:cs="Arial"/>
                <w:color w:val="222222"/>
                <w:sz w:val="22"/>
                <w:szCs w:val="22"/>
                <w:lang w:val="en"/>
              </w:rPr>
              <w:t>)</w:t>
            </w:r>
          </w:p>
          <w:p w:rsidR="00D71BC3" w:rsidRPr="00D71BC3" w:rsidRDefault="00D71BC3" w:rsidP="00624F29">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Characteristics of literary or informational texts support analysis.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W</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9</w:t>
            </w:r>
            <w:r w:rsidR="006F5332">
              <w:rPr>
                <w:rFonts w:asciiTheme="majorHAnsi" w:hAnsiTheme="majorHAnsi" w:cs="Arial"/>
                <w:color w:val="222222"/>
                <w:sz w:val="22"/>
                <w:szCs w:val="22"/>
                <w:lang w:val="en"/>
              </w:rPr>
              <w:t>)</w:t>
            </w:r>
          </w:p>
          <w:p w:rsidR="00CC6780" w:rsidRPr="00D71BC3" w:rsidRDefault="00D71BC3" w:rsidP="00624F29">
            <w:pPr>
              <w:pStyle w:val="NormalWeb"/>
              <w:numPr>
                <w:ilvl w:val="0"/>
                <w:numId w:val="10"/>
              </w:numPr>
              <w:rPr>
                <w:rFonts w:ascii="Verdana" w:hAnsi="Verdana" w:cs="Arial"/>
                <w:color w:val="222222"/>
                <w:lang w:val="en"/>
              </w:rPr>
            </w:pPr>
            <w:r w:rsidRPr="00D71BC3">
              <w:rPr>
                <w:rFonts w:asciiTheme="majorHAnsi" w:hAnsiTheme="majorHAnsi" w:cs="Arial"/>
                <w:color w:val="222222"/>
                <w:sz w:val="22"/>
                <w:szCs w:val="22"/>
                <w:lang w:val="en"/>
              </w:rPr>
              <w:t>Collaborative discussions depend on the value of other’s opinions and ideas.</w:t>
            </w:r>
            <w:r w:rsidR="00250738">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250738">
              <w:rPr>
                <w:rFonts w:asciiTheme="majorHAnsi" w:hAnsiTheme="majorHAnsi" w:cs="Arial"/>
                <w:color w:val="222222"/>
                <w:sz w:val="22"/>
                <w:szCs w:val="22"/>
                <w:lang w:val="en"/>
              </w:rPr>
              <w:t>SL</w:t>
            </w:r>
            <w:r w:rsidR="004462BF">
              <w:rPr>
                <w:rFonts w:asciiTheme="majorHAnsi" w:hAnsiTheme="majorHAnsi" w:cs="Arial"/>
                <w:color w:val="222222"/>
                <w:sz w:val="22"/>
                <w:szCs w:val="22"/>
                <w:lang w:val="en"/>
              </w:rPr>
              <w:t>9-10.</w:t>
            </w:r>
            <w:r w:rsidR="00250738">
              <w:rPr>
                <w:rFonts w:asciiTheme="majorHAnsi" w:hAnsiTheme="majorHAnsi" w:cs="Arial"/>
                <w:color w:val="222222"/>
                <w:sz w:val="22"/>
                <w:szCs w:val="22"/>
                <w:lang w:val="en"/>
              </w:rPr>
              <w:t>1</w:t>
            </w:r>
            <w:r w:rsidR="006F5332">
              <w:rPr>
                <w:rFonts w:asciiTheme="majorHAnsi" w:hAnsiTheme="majorHAnsi" w:cs="Arial"/>
                <w:color w:val="222222"/>
                <w:sz w:val="22"/>
                <w:szCs w:val="22"/>
                <w:lang w:val="en"/>
              </w:rPr>
              <w:t>)</w:t>
            </w:r>
          </w:p>
        </w:tc>
      </w:tr>
      <w:tr w:rsidR="00CC6780" w:rsidTr="00DF3DDC">
        <w:trPr>
          <w:trHeight w:val="350"/>
        </w:trPr>
        <w:tc>
          <w:tcPr>
            <w:tcW w:w="12743"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Determine meaning of words and phrases</w:t>
            </w:r>
            <w:r w:rsidR="00624F29">
              <w:rPr>
                <w:rFonts w:asciiTheme="majorHAnsi" w:hAnsiTheme="majorHAnsi" w:cs="Arial"/>
                <w:color w:val="222222"/>
                <w:sz w:val="22"/>
                <w:szCs w:val="22"/>
                <w:lang w:val="en"/>
              </w:rPr>
              <w:t xml:space="preserve"> (RL9-10.4)</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Analyze the impact of word choices on meaning and tone</w:t>
            </w:r>
            <w:r w:rsidR="00624F29">
              <w:rPr>
                <w:rFonts w:asciiTheme="majorHAnsi" w:hAnsiTheme="majorHAnsi" w:cs="Arial"/>
                <w:color w:val="222222"/>
                <w:sz w:val="22"/>
                <w:szCs w:val="22"/>
                <w:lang w:val="en"/>
              </w:rPr>
              <w:t xml:space="preserve"> (RL9-10.4)</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Analyze author’s structural and chronological choices</w:t>
            </w:r>
            <w:r w:rsidR="00624F29">
              <w:rPr>
                <w:rFonts w:asciiTheme="majorHAnsi" w:hAnsiTheme="majorHAnsi" w:cs="Arial"/>
                <w:color w:val="222222"/>
                <w:sz w:val="22"/>
                <w:szCs w:val="22"/>
                <w:lang w:val="en"/>
              </w:rPr>
              <w:t xml:space="preserve"> (RL9-10.5)</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Analyze a point of view or cultural experience</w:t>
            </w:r>
            <w:r w:rsidR="00624F29">
              <w:rPr>
                <w:rFonts w:asciiTheme="majorHAnsi" w:hAnsiTheme="majorHAnsi" w:cs="Arial"/>
                <w:color w:val="222222"/>
                <w:sz w:val="22"/>
                <w:szCs w:val="22"/>
                <w:lang w:val="en"/>
              </w:rPr>
              <w:t xml:space="preserve"> (RL9-10.6)</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Write texts which examine and convey complex ideas</w:t>
            </w:r>
            <w:r w:rsidR="00624F29">
              <w:rPr>
                <w:rFonts w:asciiTheme="majorHAnsi" w:hAnsiTheme="majorHAnsi" w:cs="Arial"/>
                <w:color w:val="222222"/>
                <w:sz w:val="22"/>
                <w:szCs w:val="22"/>
                <w:lang w:val="en"/>
              </w:rPr>
              <w:t xml:space="preserve"> (W9-10.</w:t>
            </w:r>
            <w:r w:rsidR="00A27139">
              <w:rPr>
                <w:rFonts w:asciiTheme="majorHAnsi" w:hAnsiTheme="majorHAnsi" w:cs="Arial"/>
                <w:color w:val="222222"/>
                <w:sz w:val="22"/>
                <w:szCs w:val="22"/>
                <w:lang w:val="en"/>
              </w:rPr>
              <w:t>2)</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Write narratives to develop real or imagined experiences</w:t>
            </w:r>
            <w:r w:rsidR="00A27139">
              <w:rPr>
                <w:rFonts w:asciiTheme="majorHAnsi" w:hAnsiTheme="majorHAnsi" w:cs="Arial"/>
                <w:color w:val="222222"/>
                <w:sz w:val="22"/>
                <w:szCs w:val="22"/>
                <w:lang w:val="en"/>
              </w:rPr>
              <w:t xml:space="preserve"> (W9-10.3)</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Conduct research projects to answer a question or solve a problem, synthesize multiple sources, demonstrate understanding of subject</w:t>
            </w:r>
            <w:r w:rsidR="00A27139">
              <w:rPr>
                <w:rFonts w:asciiTheme="majorHAnsi" w:hAnsiTheme="majorHAnsi" w:cs="Arial"/>
                <w:color w:val="222222"/>
                <w:sz w:val="22"/>
                <w:szCs w:val="22"/>
                <w:lang w:val="en"/>
              </w:rPr>
              <w:t xml:space="preserve"> (W9-10.7)</w:t>
            </w:r>
          </w:p>
          <w:p w:rsidR="00D71BC3" w:rsidRPr="00D71BC3" w:rsidRDefault="00D71BC3" w:rsidP="00624F29">
            <w:pPr>
              <w:pStyle w:val="NormalWeb"/>
              <w:numPr>
                <w:ilvl w:val="0"/>
                <w:numId w:val="11"/>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Utilize textual evidence to support analysis</w:t>
            </w:r>
            <w:r w:rsidR="00A27139">
              <w:rPr>
                <w:rFonts w:asciiTheme="majorHAnsi" w:hAnsiTheme="majorHAnsi" w:cs="Arial"/>
                <w:color w:val="222222"/>
                <w:sz w:val="22"/>
                <w:szCs w:val="22"/>
                <w:lang w:val="en"/>
              </w:rPr>
              <w:t xml:space="preserve"> (W9-10.9)</w:t>
            </w:r>
          </w:p>
          <w:p w:rsidR="00CC6780" w:rsidRPr="00D71BC3" w:rsidRDefault="00D71BC3" w:rsidP="00624F29">
            <w:pPr>
              <w:pStyle w:val="NormalWeb"/>
              <w:numPr>
                <w:ilvl w:val="0"/>
                <w:numId w:val="11"/>
              </w:numPr>
              <w:rPr>
                <w:rFonts w:ascii="Verdana" w:hAnsi="Verdana" w:cs="Arial"/>
                <w:color w:val="222222"/>
                <w:lang w:val="en"/>
              </w:rPr>
            </w:pPr>
            <w:r w:rsidRPr="00D71BC3">
              <w:rPr>
                <w:rFonts w:asciiTheme="majorHAnsi" w:hAnsiTheme="majorHAnsi" w:cs="Arial"/>
                <w:color w:val="222222"/>
                <w:sz w:val="22"/>
                <w:szCs w:val="22"/>
                <w:lang w:val="en"/>
              </w:rPr>
              <w:lastRenderedPageBreak/>
              <w:t>Participate in collaborative discussions with diverse partners</w:t>
            </w:r>
            <w:r w:rsidR="00A27139">
              <w:rPr>
                <w:rFonts w:asciiTheme="majorHAnsi" w:hAnsiTheme="majorHAnsi" w:cs="Arial"/>
                <w:color w:val="222222"/>
                <w:sz w:val="22"/>
                <w:szCs w:val="22"/>
                <w:lang w:val="en"/>
              </w:rPr>
              <w:t xml:space="preserve"> (SL9-10.1)</w:t>
            </w:r>
          </w:p>
        </w:tc>
      </w:tr>
      <w:tr w:rsidR="00CC6780" w:rsidTr="00DF3DDC">
        <w:trPr>
          <w:trHeight w:val="2150"/>
        </w:trPr>
        <w:tc>
          <w:tcPr>
            <w:tcW w:w="6870"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World literature</w:t>
            </w:r>
            <w:r>
              <w:rPr>
                <w:rFonts w:asciiTheme="majorHAnsi" w:eastAsia="Times New Roman" w:hAnsiTheme="majorHAnsi" w:cs="Arial"/>
                <w:b/>
                <w:color w:val="222222"/>
                <w:lang w:val="en"/>
              </w:rPr>
              <w:t>):</w:t>
            </w:r>
          </w:p>
          <w:p w:rsidR="00B037E8" w:rsidRDefault="00445031"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B037E8">
              <w:rPr>
                <w:rFonts w:asciiTheme="majorHAnsi" w:eastAsia="Times New Roman" w:hAnsiTheme="majorHAnsi" w:cs="Arial"/>
                <w:b/>
                <w:color w:val="222222"/>
                <w:lang w:val="en"/>
              </w:rPr>
              <w:t xml:space="preserve"> Short Texts</w:t>
            </w:r>
          </w:p>
          <w:p w:rsidR="00B037E8" w:rsidRPr="000D6EA9" w:rsidRDefault="00B037E8" w:rsidP="00B037E8">
            <w:pPr>
              <w:rPr>
                <w:rFonts w:asciiTheme="majorHAnsi" w:hAnsiTheme="majorHAnsi" w:cs="Times New Roman"/>
              </w:rPr>
            </w:pPr>
            <w:r w:rsidRPr="000D6EA9">
              <w:rPr>
                <w:rFonts w:asciiTheme="majorHAnsi" w:hAnsiTheme="majorHAnsi" w:cs="Times New Roman"/>
              </w:rPr>
              <w:t>Literature:</w:t>
            </w:r>
          </w:p>
          <w:p w:rsidR="00B037E8" w:rsidRDefault="00B037E8" w:rsidP="00B037E8">
            <w:pPr>
              <w:rPr>
                <w:rFonts w:asciiTheme="majorHAnsi" w:hAnsiTheme="majorHAnsi" w:cs="Times New Roman"/>
              </w:rPr>
            </w:pPr>
            <w:r w:rsidRPr="000D6EA9">
              <w:rPr>
                <w:rFonts w:asciiTheme="majorHAnsi" w:hAnsiTheme="majorHAnsi" w:cs="Times New Roman"/>
              </w:rPr>
              <w:t>1.</w:t>
            </w:r>
          </w:p>
          <w:p w:rsidR="00B037E8" w:rsidRPr="000D6EA9" w:rsidRDefault="00B037E8" w:rsidP="00B037E8">
            <w:pPr>
              <w:rPr>
                <w:rFonts w:asciiTheme="majorHAnsi" w:hAnsiTheme="majorHAnsi" w:cs="Times New Roman"/>
              </w:rPr>
            </w:pPr>
            <w:r w:rsidRPr="000D6EA9">
              <w:rPr>
                <w:rFonts w:asciiTheme="majorHAnsi" w:hAnsiTheme="majorHAnsi" w:cs="Times New Roman"/>
              </w:rPr>
              <w:t>2.</w:t>
            </w:r>
          </w:p>
          <w:p w:rsidR="00B037E8" w:rsidRPr="000D6EA9" w:rsidRDefault="00B037E8" w:rsidP="00B037E8">
            <w:pPr>
              <w:rPr>
                <w:rFonts w:asciiTheme="majorHAnsi" w:hAnsiTheme="majorHAnsi" w:cs="Times New Roman"/>
              </w:rPr>
            </w:pPr>
            <w:r w:rsidRPr="000D6EA9">
              <w:rPr>
                <w:rFonts w:asciiTheme="majorHAnsi" w:hAnsiTheme="majorHAnsi" w:cs="Times New Roman"/>
              </w:rPr>
              <w:t>3.</w:t>
            </w:r>
          </w:p>
          <w:p w:rsidR="00B037E8" w:rsidRPr="000D6EA9" w:rsidRDefault="00CA29A7" w:rsidP="00B037E8">
            <w:pPr>
              <w:rPr>
                <w:rFonts w:asciiTheme="majorHAnsi" w:hAnsiTheme="majorHAnsi" w:cs="Times New Roman"/>
              </w:rPr>
            </w:pPr>
            <w:r>
              <w:rPr>
                <w:rFonts w:asciiTheme="majorHAnsi" w:hAnsiTheme="majorHAnsi" w:cs="Times New Roman"/>
              </w:rPr>
              <w:t>U.S. Historical Documents</w:t>
            </w:r>
            <w:r w:rsidR="00B037E8" w:rsidRPr="000D6EA9">
              <w:rPr>
                <w:rFonts w:asciiTheme="majorHAnsi" w:hAnsiTheme="majorHAnsi" w:cs="Times New Roman"/>
              </w:rPr>
              <w:t>:</w:t>
            </w:r>
          </w:p>
          <w:p w:rsidR="00B037E8" w:rsidRPr="000D6EA9" w:rsidRDefault="00B037E8" w:rsidP="00B037E8">
            <w:pPr>
              <w:rPr>
                <w:rFonts w:asciiTheme="majorHAnsi" w:hAnsiTheme="majorHAnsi" w:cs="Times New Roman"/>
              </w:rPr>
            </w:pPr>
            <w:r w:rsidRPr="000D6EA9">
              <w:rPr>
                <w:rFonts w:asciiTheme="majorHAnsi" w:hAnsiTheme="majorHAnsi" w:cs="Times New Roman"/>
              </w:rPr>
              <w:t>1.</w:t>
            </w:r>
          </w:p>
          <w:p w:rsidR="00CC6780" w:rsidRPr="000D6EA9" w:rsidRDefault="00B037E8" w:rsidP="00B037E8">
            <w:pPr>
              <w:rPr>
                <w:rFonts w:asciiTheme="majorHAnsi" w:hAnsiTheme="majorHAnsi" w:cs="Times New Roman"/>
              </w:rPr>
            </w:pPr>
            <w:r w:rsidRPr="000D6EA9">
              <w:rPr>
                <w:rFonts w:asciiTheme="majorHAnsi" w:hAnsiTheme="majorHAnsi" w:cs="Times New Roman"/>
              </w:rPr>
              <w:t>2.</w:t>
            </w:r>
          </w:p>
        </w:tc>
        <w:tc>
          <w:tcPr>
            <w:tcW w:w="5873"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D71BC3">
              <w:rPr>
                <w:rFonts w:asciiTheme="majorHAnsi" w:eastAsia="Times New Roman" w:hAnsiTheme="majorHAnsi" w:cs="Arial"/>
                <w:b/>
                <w:color w:val="222222"/>
                <w:u w:val="single"/>
                <w:lang w:val="en"/>
              </w:rPr>
              <w:t>9</w:t>
            </w:r>
            <w:r w:rsidR="00D71BC3" w:rsidRPr="00D71BC3">
              <w:rPr>
                <w:rFonts w:asciiTheme="majorHAnsi" w:eastAsia="Times New Roman" w:hAnsiTheme="majorHAnsi" w:cs="Arial"/>
                <w:b/>
                <w:color w:val="222222"/>
                <w:u w:val="single"/>
                <w:vertAlign w:val="superscript"/>
                <w:lang w:val="en"/>
              </w:rPr>
              <w:t>th</w:t>
            </w:r>
            <w:r w:rsidR="00D71BC3">
              <w:rPr>
                <w:rFonts w:asciiTheme="majorHAnsi" w:eastAsia="Times New Roman" w:hAnsiTheme="majorHAnsi" w:cs="Arial"/>
                <w:b/>
                <w:color w:val="222222"/>
                <w:u w:val="single"/>
                <w:lang w:val="en"/>
              </w:rPr>
              <w:t>-10</w:t>
            </w:r>
            <w:r w:rsidR="00D71BC3" w:rsidRPr="00D71BC3">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w:t>
            </w:r>
            <w:r w:rsidR="00D71BC3">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D71BC3">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D71BC3">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DF3DDC">
        <w:trPr>
          <w:trHeight w:val="890"/>
        </w:trPr>
        <w:tc>
          <w:tcPr>
            <w:tcW w:w="12743" w:type="dxa"/>
            <w:gridSpan w:val="4"/>
          </w:tcPr>
          <w:p w:rsidR="00CC6780" w:rsidRDefault="00CC6780" w:rsidP="00CC6780">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DF3DDC">
        <w:tc>
          <w:tcPr>
            <w:tcW w:w="442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DF3DDC">
        <w:tc>
          <w:tcPr>
            <w:tcW w:w="442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6F5332">
            <w:pPr>
              <w:rPr>
                <w:rFonts w:asciiTheme="majorHAnsi" w:hAnsiTheme="majorHAnsi" w:cs="Times New Roman"/>
                <w:b/>
                <w:sz w:val="28"/>
                <w:szCs w:val="28"/>
              </w:rPr>
            </w:pPr>
          </w:p>
        </w:tc>
        <w:tc>
          <w:tcPr>
            <w:tcW w:w="4320" w:type="dxa"/>
            <w:gridSpan w:val="2"/>
          </w:tcPr>
          <w:p w:rsidR="00CC6780" w:rsidRDefault="00CC6780" w:rsidP="00382D27">
            <w:pPr>
              <w:jc w:val="center"/>
              <w:rPr>
                <w:rFonts w:asciiTheme="majorHAnsi" w:hAnsiTheme="majorHAnsi" w:cs="Times New Roman"/>
                <w:b/>
                <w:sz w:val="28"/>
                <w:szCs w:val="28"/>
              </w:rPr>
            </w:pPr>
          </w:p>
        </w:tc>
        <w:tc>
          <w:tcPr>
            <w:tcW w:w="3995" w:type="dxa"/>
          </w:tcPr>
          <w:p w:rsidR="00CC6780" w:rsidRDefault="00CC6780" w:rsidP="00382D27">
            <w:pPr>
              <w:jc w:val="center"/>
              <w:rPr>
                <w:rFonts w:asciiTheme="majorHAnsi" w:hAnsiTheme="majorHAnsi" w:cs="Times New Roman"/>
                <w:b/>
                <w:sz w:val="28"/>
                <w:szCs w:val="28"/>
              </w:rPr>
            </w:pPr>
          </w:p>
        </w:tc>
      </w:tr>
    </w:tbl>
    <w:p w:rsidR="007C284F" w:rsidRPr="000D6EA9" w:rsidRDefault="007C284F" w:rsidP="004C0A48">
      <w:pPr>
        <w:rPr>
          <w:rFonts w:asciiTheme="majorHAnsi" w:hAnsiTheme="majorHAnsi" w:cs="Times New Roman"/>
          <w:b/>
          <w:sz w:val="28"/>
          <w:szCs w:val="28"/>
        </w:rPr>
      </w:pPr>
    </w:p>
    <w:tbl>
      <w:tblPr>
        <w:tblStyle w:val="TableGrid"/>
        <w:tblW w:w="12743" w:type="dxa"/>
        <w:tblLayout w:type="fixed"/>
        <w:tblLook w:val="04A0" w:firstRow="1" w:lastRow="0" w:firstColumn="1" w:lastColumn="0" w:noHBand="0" w:noVBand="1"/>
      </w:tblPr>
      <w:tblGrid>
        <w:gridCol w:w="4428"/>
        <w:gridCol w:w="2508"/>
        <w:gridCol w:w="1812"/>
        <w:gridCol w:w="3995"/>
      </w:tblGrid>
      <w:tr w:rsidR="00CC6780" w:rsidTr="00DF3DDC">
        <w:tc>
          <w:tcPr>
            <w:tcW w:w="12743"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3 (6 weeks)—Informational Text—Author’s Craft</w:t>
            </w:r>
          </w:p>
          <w:p w:rsidR="00CC6780" w:rsidRPr="00855189" w:rsidRDefault="00CC6780" w:rsidP="00382D27">
            <w:pPr>
              <w:rPr>
                <w:rFonts w:asciiTheme="majorHAnsi" w:hAnsiTheme="majorHAnsi"/>
              </w:rPr>
            </w:pPr>
            <w:r w:rsidRPr="00CC6780">
              <w:rPr>
                <w:rFonts w:asciiTheme="majorHAnsi" w:hAnsiTheme="majorHAnsi"/>
              </w:rPr>
              <w:t>In this module, students will learn to analyze for author’s craft in informational text, including being able to interpret words and phrases, unlock the structure of text, understand point of view and author’s purpose, and trace/evaluate the author’s argument . Students will then use this knowledge to conduct deeper analysis of informational works in both writing and speaking, and compose informational text using more sophisticated techniques.</w:t>
            </w:r>
          </w:p>
        </w:tc>
      </w:tr>
      <w:tr w:rsidR="00CC6780" w:rsidTr="00DF3DDC">
        <w:tc>
          <w:tcPr>
            <w:tcW w:w="12743"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CC6780">
              <w:rPr>
                <w:rFonts w:asciiTheme="majorHAnsi" w:hAnsiTheme="majorHAnsi"/>
              </w:rPr>
              <w:t>Collaborative, self-directed learners use a variety of thinking strategies to analyze, understand, and create text for personal enrichment, inquiry, and problem solving.</w:t>
            </w:r>
          </w:p>
        </w:tc>
      </w:tr>
      <w:tr w:rsidR="00CC6780" w:rsidTr="00033066">
        <w:trPr>
          <w:trHeight w:val="890"/>
        </w:trPr>
        <w:tc>
          <w:tcPr>
            <w:tcW w:w="12743"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Figurative, connotative, and technical meanings can be conveyed through context.</w:t>
            </w:r>
            <w:r w:rsidR="004462BF">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RI9-10.4</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Analysis depends on meaning, word choice, medium, and tone.</w:t>
            </w:r>
            <w:r w:rsidR="004462BF">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RI9-10.4</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 xml:space="preserve">Author use syntax </w:t>
            </w:r>
            <w:r w:rsidR="00D416A8">
              <w:rPr>
                <w:rFonts w:asciiTheme="majorHAnsi" w:hAnsiTheme="majorHAnsi" w:cs="Arial"/>
                <w:color w:val="222222"/>
                <w:sz w:val="22"/>
                <w:szCs w:val="22"/>
                <w:lang w:val="en"/>
              </w:rPr>
              <w:t xml:space="preserve">and structure </w:t>
            </w:r>
            <w:r w:rsidRPr="00C53646">
              <w:rPr>
                <w:rFonts w:asciiTheme="majorHAnsi" w:hAnsiTheme="majorHAnsi" w:cs="Arial"/>
                <w:color w:val="222222"/>
                <w:sz w:val="22"/>
                <w:szCs w:val="22"/>
                <w:lang w:val="en"/>
              </w:rPr>
              <w:t>to develop and refine ideas and claims.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RI9-10.5</w:t>
            </w:r>
            <w:r w:rsidR="006F5332">
              <w:rPr>
                <w:rFonts w:asciiTheme="majorHAnsi" w:hAnsiTheme="majorHAnsi" w:cs="Arial"/>
                <w:color w:val="222222"/>
                <w:sz w:val="22"/>
                <w:szCs w:val="22"/>
                <w:lang w:val="en"/>
              </w:rPr>
              <w:t>)</w:t>
            </w:r>
          </w:p>
          <w:p w:rsidR="00D416A8" w:rsidRPr="00D416A8"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Structure supports purpose and/or point of view of an author.</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w:t>
            </w:r>
            <w:r w:rsidR="00D416A8">
              <w:rPr>
                <w:rFonts w:asciiTheme="majorHAnsi" w:hAnsiTheme="majorHAnsi" w:cs="Arial"/>
                <w:color w:val="222222"/>
                <w:sz w:val="22"/>
                <w:szCs w:val="22"/>
                <w:lang w:val="en"/>
              </w:rPr>
              <w:t>5, RI9-10.6</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2"/>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Fallacious reasoning, relevancy and sufficient evidence impact the strength of an argument.</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RI9-10.8</w:t>
            </w:r>
            <w:r w:rsidR="006F5332">
              <w:rPr>
                <w:rFonts w:asciiTheme="majorHAnsi" w:hAnsiTheme="majorHAnsi" w:cs="Arial"/>
                <w:color w:val="222222"/>
                <w:sz w:val="22"/>
                <w:szCs w:val="22"/>
                <w:lang w:val="en"/>
              </w:rPr>
              <w:t>)</w:t>
            </w:r>
          </w:p>
          <w:p w:rsidR="00C53646" w:rsidRPr="00D416A8" w:rsidRDefault="00D416A8" w:rsidP="00D416A8">
            <w:pPr>
              <w:pStyle w:val="NormalWeb"/>
              <w:numPr>
                <w:ilvl w:val="0"/>
                <w:numId w:val="10"/>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Writing informative/explanatory texts depends on the importance of selection, organization, and analysis of content.</w:t>
            </w:r>
            <w:r>
              <w:rPr>
                <w:rFonts w:asciiTheme="majorHAnsi" w:hAnsiTheme="majorHAnsi" w:cs="Arial"/>
                <w:color w:val="222222"/>
                <w:sz w:val="22"/>
                <w:szCs w:val="22"/>
                <w:lang w:val="en"/>
              </w:rPr>
              <w:t xml:space="preserve">  (W9-10.2)</w:t>
            </w:r>
          </w:p>
          <w:p w:rsidR="00C53646" w:rsidRPr="00C53646" w:rsidRDefault="00C53646" w:rsidP="00D416A8">
            <w:pPr>
              <w:pStyle w:val="NormalWeb"/>
              <w:numPr>
                <w:ilvl w:val="0"/>
                <w:numId w:val="10"/>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Writing narratives depends on literary elements and techniques, awareness of audience, and language that can be used to accommodate a variety of cultural contexts.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W9-10.3</w:t>
            </w:r>
            <w:r w:rsidR="006F5332">
              <w:rPr>
                <w:rFonts w:asciiTheme="majorHAnsi" w:hAnsiTheme="majorHAnsi" w:cs="Arial"/>
                <w:color w:val="222222"/>
                <w:sz w:val="22"/>
                <w:szCs w:val="22"/>
                <w:lang w:val="en"/>
              </w:rPr>
              <w:t>)</w:t>
            </w:r>
          </w:p>
          <w:p w:rsidR="00C53646" w:rsidRPr="00C53646" w:rsidRDefault="00C53646" w:rsidP="00D416A8">
            <w:pPr>
              <w:pStyle w:val="NormalWeb"/>
              <w:numPr>
                <w:ilvl w:val="0"/>
                <w:numId w:val="10"/>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Research projects depend on self-generated question, inquiry process exploration of different cultures and world views.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lastRenderedPageBreak/>
              <w:t>(</w:t>
            </w:r>
            <w:r w:rsidR="00C72E8E">
              <w:rPr>
                <w:rFonts w:asciiTheme="majorHAnsi" w:hAnsiTheme="majorHAnsi" w:cs="Arial"/>
                <w:color w:val="222222"/>
                <w:sz w:val="22"/>
                <w:szCs w:val="22"/>
                <w:lang w:val="en"/>
              </w:rPr>
              <w:t>W9-10.7, W9-10.9</w:t>
            </w:r>
            <w:r w:rsidR="006F5332">
              <w:rPr>
                <w:rFonts w:asciiTheme="majorHAnsi" w:hAnsiTheme="majorHAnsi" w:cs="Arial"/>
                <w:color w:val="222222"/>
                <w:sz w:val="22"/>
                <w:szCs w:val="22"/>
                <w:lang w:val="en"/>
              </w:rPr>
              <w:t>)</w:t>
            </w:r>
          </w:p>
          <w:p w:rsidR="00CC6780" w:rsidRPr="00D416A8" w:rsidRDefault="00C53646" w:rsidP="00D416A8">
            <w:pPr>
              <w:pStyle w:val="NormalWeb"/>
              <w:numPr>
                <w:ilvl w:val="0"/>
                <w:numId w:val="10"/>
              </w:numPr>
              <w:rPr>
                <w:rFonts w:ascii="Verdana" w:hAnsi="Verdana" w:cs="Arial"/>
                <w:color w:val="222222"/>
                <w:lang w:val="en"/>
              </w:rPr>
            </w:pPr>
            <w:r w:rsidRPr="00C53646">
              <w:rPr>
                <w:rFonts w:asciiTheme="majorHAnsi" w:hAnsiTheme="majorHAnsi" w:cs="Arial"/>
                <w:color w:val="222222"/>
                <w:sz w:val="22"/>
                <w:szCs w:val="22"/>
                <w:lang w:val="en"/>
              </w:rPr>
              <w:t>Characteristics of literary or informational texts generate effective discussion that is derived from using a well-reasoned exchange of ideas.</w:t>
            </w:r>
            <w:r w:rsidR="00C72E8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C72E8E">
              <w:rPr>
                <w:rFonts w:asciiTheme="majorHAnsi" w:hAnsiTheme="majorHAnsi" w:cs="Arial"/>
                <w:color w:val="222222"/>
                <w:sz w:val="22"/>
                <w:szCs w:val="22"/>
                <w:lang w:val="en"/>
              </w:rPr>
              <w:t>SL9-10.1</w:t>
            </w:r>
            <w:r w:rsidR="006F5332">
              <w:rPr>
                <w:rFonts w:asciiTheme="majorHAnsi" w:hAnsiTheme="majorHAnsi" w:cs="Arial"/>
                <w:color w:val="222222"/>
                <w:sz w:val="22"/>
                <w:szCs w:val="22"/>
                <w:lang w:val="en"/>
              </w:rPr>
              <w:t>)</w:t>
            </w:r>
          </w:p>
          <w:p w:rsidR="00D416A8" w:rsidRPr="00033066" w:rsidRDefault="00D416A8" w:rsidP="00D416A8">
            <w:pPr>
              <w:pStyle w:val="NormalWeb"/>
              <w:numPr>
                <w:ilvl w:val="0"/>
                <w:numId w:val="10"/>
              </w:numPr>
              <w:rPr>
                <w:rFonts w:ascii="Verdana" w:hAnsi="Verdana" w:cs="Arial"/>
                <w:color w:val="222222"/>
                <w:lang w:val="en"/>
              </w:rPr>
            </w:pPr>
            <w:r w:rsidRPr="00D71BC3">
              <w:rPr>
                <w:rFonts w:asciiTheme="majorHAnsi" w:hAnsiTheme="majorHAnsi" w:cs="Arial"/>
                <w:color w:val="222222"/>
                <w:sz w:val="22"/>
                <w:szCs w:val="22"/>
                <w:lang w:val="en"/>
              </w:rPr>
              <w:t>Collaborative discussions depend on the value of other’s opinions and ideas.</w:t>
            </w:r>
            <w:r>
              <w:rPr>
                <w:rFonts w:asciiTheme="majorHAnsi" w:hAnsiTheme="majorHAnsi" w:cs="Arial"/>
                <w:color w:val="222222"/>
                <w:sz w:val="22"/>
                <w:szCs w:val="22"/>
                <w:lang w:val="en"/>
              </w:rPr>
              <w:t xml:space="preserve">  (SL9-10.1)</w:t>
            </w:r>
          </w:p>
          <w:p w:rsidR="00033066" w:rsidRPr="00033066" w:rsidRDefault="00033066" w:rsidP="00D416A8">
            <w:pPr>
              <w:pStyle w:val="NormalWeb"/>
              <w:numPr>
                <w:ilvl w:val="0"/>
                <w:numId w:val="10"/>
              </w:numPr>
              <w:rPr>
                <w:rFonts w:asciiTheme="majorHAnsi" w:hAnsiTheme="majorHAnsi" w:cs="Arial"/>
                <w:color w:val="222222"/>
                <w:sz w:val="22"/>
                <w:szCs w:val="22"/>
                <w:lang w:val="en"/>
              </w:rPr>
            </w:pPr>
            <w:r w:rsidRPr="00033066">
              <w:rPr>
                <w:rFonts w:asciiTheme="majorHAnsi" w:hAnsiTheme="majorHAnsi" w:cs="Arial"/>
                <w:color w:val="222222"/>
                <w:sz w:val="22"/>
                <w:szCs w:val="22"/>
                <w:lang w:val="en"/>
              </w:rPr>
              <w:t>Speakers use point of view, reasoning, and rhetoric to communicate (SL9-10.3)</w:t>
            </w:r>
          </w:p>
        </w:tc>
      </w:tr>
      <w:tr w:rsidR="00CC6780" w:rsidTr="00DF3DDC">
        <w:trPr>
          <w:trHeight w:val="350"/>
        </w:trPr>
        <w:tc>
          <w:tcPr>
            <w:tcW w:w="12743" w:type="dxa"/>
            <w:gridSpan w:val="4"/>
          </w:tcPr>
          <w:p w:rsidR="004C0A48" w:rsidRDefault="00CC6780" w:rsidP="004C0A48">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Determine meaning of words and phrases</w:t>
            </w:r>
            <w:r w:rsidR="00033066">
              <w:rPr>
                <w:rFonts w:asciiTheme="majorHAnsi" w:hAnsiTheme="majorHAnsi" w:cs="Arial"/>
                <w:color w:val="222222"/>
                <w:sz w:val="22"/>
                <w:szCs w:val="22"/>
                <w:lang w:val="en"/>
              </w:rPr>
              <w:t xml:space="preserve"> (RI9-10.4)</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Analyze impact of word choice</w:t>
            </w:r>
            <w:r w:rsidR="00033066">
              <w:rPr>
                <w:rFonts w:asciiTheme="majorHAnsi" w:hAnsiTheme="majorHAnsi" w:cs="Arial"/>
                <w:color w:val="222222"/>
                <w:sz w:val="22"/>
                <w:szCs w:val="22"/>
                <w:lang w:val="en"/>
              </w:rPr>
              <w:t xml:space="preserve"> (RI9-10.4)</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Identify/analyze the syntax used to support claims and ideas</w:t>
            </w:r>
            <w:r w:rsidR="00033066">
              <w:rPr>
                <w:rFonts w:asciiTheme="majorHAnsi" w:hAnsiTheme="majorHAnsi" w:cs="Arial"/>
                <w:color w:val="222222"/>
                <w:sz w:val="22"/>
                <w:szCs w:val="22"/>
                <w:lang w:val="en"/>
              </w:rPr>
              <w:t xml:space="preserve"> (RI9-10.5)</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Explain how structure supports purpose and or point of view</w:t>
            </w:r>
            <w:r w:rsidR="00033066">
              <w:rPr>
                <w:rFonts w:asciiTheme="majorHAnsi" w:hAnsiTheme="majorHAnsi" w:cs="Arial"/>
                <w:color w:val="222222"/>
                <w:sz w:val="22"/>
                <w:szCs w:val="22"/>
                <w:lang w:val="en"/>
              </w:rPr>
              <w:t xml:space="preserve"> (RI9-10.5)</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Delineate, evaluate, assess, and identify claims and arguments of the author/speaker</w:t>
            </w:r>
            <w:r w:rsidR="00033066">
              <w:rPr>
                <w:rFonts w:asciiTheme="majorHAnsi" w:hAnsiTheme="majorHAnsi" w:cs="Arial"/>
                <w:color w:val="222222"/>
                <w:sz w:val="22"/>
                <w:szCs w:val="22"/>
                <w:lang w:val="en"/>
              </w:rPr>
              <w:t xml:space="preserve"> (RI9-10.6)</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Write informative/explanatory texts to examine/convey complex ideas, concepts, information</w:t>
            </w:r>
            <w:r w:rsidR="00033066">
              <w:rPr>
                <w:rFonts w:asciiTheme="majorHAnsi" w:hAnsiTheme="majorHAnsi" w:cs="Arial"/>
                <w:color w:val="222222"/>
                <w:sz w:val="22"/>
                <w:szCs w:val="22"/>
                <w:lang w:val="en"/>
              </w:rPr>
              <w:t xml:space="preserve"> (W9-10.2)</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Write narratives to develop real or imagined experiences</w:t>
            </w:r>
            <w:r w:rsidR="00033066">
              <w:rPr>
                <w:rFonts w:asciiTheme="majorHAnsi" w:hAnsiTheme="majorHAnsi" w:cs="Arial"/>
                <w:color w:val="222222"/>
                <w:sz w:val="22"/>
                <w:szCs w:val="22"/>
                <w:lang w:val="en"/>
              </w:rPr>
              <w:t xml:space="preserve"> (W9-10.3)</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Conduct research projects to answer a question or solve a problem synthesize multiple sources, demonstrate understanding of subject</w:t>
            </w:r>
            <w:r w:rsidR="00033066">
              <w:rPr>
                <w:rFonts w:asciiTheme="majorHAnsi" w:hAnsiTheme="majorHAnsi" w:cs="Arial"/>
                <w:color w:val="222222"/>
                <w:sz w:val="22"/>
                <w:szCs w:val="22"/>
                <w:lang w:val="en"/>
              </w:rPr>
              <w:t xml:space="preserve"> (W9-10.7)</w:t>
            </w:r>
          </w:p>
          <w:p w:rsidR="00C53646" w:rsidRPr="00C53646" w:rsidRDefault="00C53646" w:rsidP="00033066">
            <w:pPr>
              <w:pStyle w:val="NormalWeb"/>
              <w:numPr>
                <w:ilvl w:val="0"/>
                <w:numId w:val="13"/>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Utilize textual evidence to support analysis</w:t>
            </w:r>
            <w:r w:rsidR="00033066">
              <w:rPr>
                <w:rFonts w:asciiTheme="majorHAnsi" w:hAnsiTheme="majorHAnsi" w:cs="Arial"/>
                <w:color w:val="222222"/>
                <w:sz w:val="22"/>
                <w:szCs w:val="22"/>
                <w:lang w:val="en"/>
              </w:rPr>
              <w:t xml:space="preserve"> (W9-10.9)</w:t>
            </w:r>
          </w:p>
          <w:p w:rsidR="00CC6780" w:rsidRPr="00C53646" w:rsidRDefault="00C53646" w:rsidP="00033066">
            <w:pPr>
              <w:pStyle w:val="NormalWeb"/>
              <w:numPr>
                <w:ilvl w:val="0"/>
                <w:numId w:val="13"/>
              </w:numPr>
              <w:rPr>
                <w:rFonts w:ascii="Verdana" w:hAnsi="Verdana" w:cs="Arial"/>
                <w:color w:val="222222"/>
                <w:lang w:val="en"/>
              </w:rPr>
            </w:pPr>
            <w:r w:rsidRPr="00C53646">
              <w:rPr>
                <w:rFonts w:asciiTheme="majorHAnsi" w:hAnsiTheme="majorHAnsi" w:cs="Arial"/>
                <w:color w:val="222222"/>
                <w:sz w:val="22"/>
                <w:szCs w:val="22"/>
                <w:lang w:val="en"/>
              </w:rPr>
              <w:t>Initiate and participate effectively in a range of collaborative discussions</w:t>
            </w:r>
            <w:r w:rsidR="00033066">
              <w:rPr>
                <w:rFonts w:asciiTheme="majorHAnsi" w:hAnsiTheme="majorHAnsi" w:cs="Arial"/>
                <w:color w:val="222222"/>
                <w:sz w:val="22"/>
                <w:szCs w:val="22"/>
                <w:lang w:val="en"/>
              </w:rPr>
              <w:t xml:space="preserve"> (SL9-10.1, SL9-10.3)</w:t>
            </w:r>
          </w:p>
        </w:tc>
      </w:tr>
      <w:tr w:rsidR="00CC6780" w:rsidTr="00DF3DDC">
        <w:trPr>
          <w:trHeight w:val="2150"/>
        </w:trPr>
        <w:tc>
          <w:tcPr>
            <w:tcW w:w="693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informational</w:t>
            </w:r>
            <w:r>
              <w:rPr>
                <w:rFonts w:asciiTheme="majorHAnsi" w:eastAsia="Times New Roman" w:hAnsiTheme="majorHAnsi" w:cs="Arial"/>
                <w:b/>
                <w:color w:val="222222"/>
                <w:lang w:val="en"/>
              </w:rPr>
              <w:t>):</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CA29A7" w:rsidP="00E761BD">
            <w:pPr>
              <w:rPr>
                <w:rFonts w:asciiTheme="majorHAnsi" w:hAnsiTheme="majorHAnsi" w:cs="Times New Roman"/>
              </w:rPr>
            </w:pPr>
            <w:r>
              <w:rPr>
                <w:rFonts w:asciiTheme="majorHAnsi" w:hAnsiTheme="majorHAnsi" w:cs="Times New Roman"/>
              </w:rPr>
              <w:t xml:space="preserve">World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80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C53646">
              <w:rPr>
                <w:rFonts w:asciiTheme="majorHAnsi" w:eastAsia="Times New Roman" w:hAnsiTheme="majorHAnsi" w:cs="Arial"/>
                <w:b/>
                <w:color w:val="222222"/>
                <w:u w:val="single"/>
                <w:lang w:val="en"/>
              </w:rPr>
              <w:t>9</w:t>
            </w:r>
            <w:r w:rsidR="00C53646" w:rsidRPr="00C53646">
              <w:rPr>
                <w:rFonts w:asciiTheme="majorHAnsi" w:eastAsia="Times New Roman" w:hAnsiTheme="majorHAnsi" w:cs="Arial"/>
                <w:b/>
                <w:color w:val="222222"/>
                <w:u w:val="single"/>
                <w:vertAlign w:val="superscript"/>
                <w:lang w:val="en"/>
              </w:rPr>
              <w:t>th</w:t>
            </w:r>
            <w:r w:rsidR="00C53646">
              <w:rPr>
                <w:rFonts w:asciiTheme="majorHAnsi" w:eastAsia="Times New Roman" w:hAnsiTheme="majorHAnsi" w:cs="Arial"/>
                <w:b/>
                <w:color w:val="222222"/>
                <w:u w:val="single"/>
                <w:lang w:val="en"/>
              </w:rPr>
              <w:t>-10</w:t>
            </w:r>
            <w:r w:rsidR="00C53646" w:rsidRPr="00C53646">
              <w:rPr>
                <w:rFonts w:asciiTheme="majorHAnsi" w:eastAsia="Times New Roman" w:hAnsiTheme="majorHAnsi" w:cs="Arial"/>
                <w:b/>
                <w:color w:val="222222"/>
                <w:u w:val="single"/>
                <w:vertAlign w:val="superscript"/>
                <w:lang w:val="en"/>
              </w:rPr>
              <w:t>th</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4C0A48">
              <w:rPr>
                <w:rFonts w:asciiTheme="majorHAnsi" w:eastAsia="Times New Roman" w:hAnsiTheme="majorHAnsi" w:cs="Arial"/>
                <w:b/>
                <w:color w:val="222222"/>
                <w:u w:val="single"/>
                <w:lang w:val="en"/>
              </w:rPr>
              <w:t>—</w:t>
            </w:r>
            <w:r w:rsidR="00C53646">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C53646">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C53646">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 xml:space="preserve">World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DF3DDC">
        <w:trPr>
          <w:trHeight w:val="890"/>
        </w:trPr>
        <w:tc>
          <w:tcPr>
            <w:tcW w:w="12743"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Inform/Explain</w:t>
            </w:r>
          </w:p>
        </w:tc>
      </w:tr>
      <w:tr w:rsidR="00CC6780" w:rsidTr="00DF3DDC">
        <w:tc>
          <w:tcPr>
            <w:tcW w:w="442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32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DF3DDC">
        <w:tc>
          <w:tcPr>
            <w:tcW w:w="442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320" w:type="dxa"/>
            <w:gridSpan w:val="2"/>
          </w:tcPr>
          <w:p w:rsidR="00CC6780" w:rsidRDefault="00CC6780" w:rsidP="00382D27">
            <w:pPr>
              <w:jc w:val="center"/>
              <w:rPr>
                <w:rFonts w:asciiTheme="majorHAnsi" w:hAnsiTheme="majorHAnsi" w:cs="Times New Roman"/>
                <w:b/>
                <w:sz w:val="28"/>
                <w:szCs w:val="28"/>
              </w:rPr>
            </w:pPr>
          </w:p>
        </w:tc>
        <w:tc>
          <w:tcPr>
            <w:tcW w:w="3995"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2832" w:type="dxa"/>
        <w:tblLayout w:type="fixed"/>
        <w:tblLook w:val="04A0" w:firstRow="1" w:lastRow="0" w:firstColumn="1" w:lastColumn="0" w:noHBand="0" w:noVBand="1"/>
      </w:tblPr>
      <w:tblGrid>
        <w:gridCol w:w="4338"/>
        <w:gridCol w:w="2510"/>
        <w:gridCol w:w="1990"/>
        <w:gridCol w:w="3994"/>
      </w:tblGrid>
      <w:tr w:rsidR="00CC6780" w:rsidTr="008374F5">
        <w:tc>
          <w:tcPr>
            <w:tcW w:w="12832" w:type="dxa"/>
            <w:gridSpan w:val="4"/>
          </w:tcPr>
          <w:p w:rsidR="00CC6780" w:rsidRPr="00E71B44" w:rsidRDefault="00CC6780" w:rsidP="00382D27">
            <w:pPr>
              <w:jc w:val="center"/>
              <w:rPr>
                <w:rFonts w:asciiTheme="majorHAnsi" w:hAnsiTheme="majorHAnsi"/>
                <w:b/>
                <w:sz w:val="28"/>
                <w:szCs w:val="28"/>
              </w:rPr>
            </w:pPr>
            <w:r w:rsidRPr="00E71B44">
              <w:rPr>
                <w:rFonts w:asciiTheme="majorHAnsi" w:hAnsiTheme="majorHAnsi"/>
                <w:b/>
                <w:sz w:val="28"/>
                <w:szCs w:val="28"/>
              </w:rPr>
              <w:t>Module 4 (6 weeks)—Literature/Informational Text—Integration of Ideas</w:t>
            </w:r>
          </w:p>
          <w:p w:rsidR="00CC6780" w:rsidRPr="00855189" w:rsidRDefault="00CC6780" w:rsidP="00382D27">
            <w:pPr>
              <w:rPr>
                <w:rFonts w:asciiTheme="majorHAnsi" w:hAnsiTheme="majorHAnsi"/>
              </w:rPr>
            </w:pPr>
            <w:r w:rsidRPr="00CC6780">
              <w:rPr>
                <w:rFonts w:asciiTheme="majorHAnsi" w:hAnsiTheme="majorHAnsi"/>
              </w:rPr>
              <w:lastRenderedPageBreak/>
              <w:t>In this module, students will read texts and view media that are related. Students will then think across the texts and media, making conne</w:t>
            </w:r>
            <w:r w:rsidR="000E2316">
              <w:rPr>
                <w:rFonts w:asciiTheme="majorHAnsi" w:hAnsiTheme="majorHAnsi"/>
              </w:rPr>
              <w:t>ctions and comparisons.  The pre</w:t>
            </w:r>
            <w:r w:rsidR="000E2316" w:rsidRPr="00CC6780">
              <w:rPr>
                <w:rFonts w:asciiTheme="majorHAnsi" w:hAnsiTheme="majorHAnsi"/>
              </w:rPr>
              <w:t>ceding</w:t>
            </w:r>
            <w:r w:rsidRPr="00CC6780">
              <w:rPr>
                <w:rFonts w:asciiTheme="majorHAnsi" w:hAnsiTheme="majorHAnsi"/>
              </w:rPr>
              <w:t xml:space="preserve"> modules have helped students read text deeply, so the integration of knowledge and ideas across texts are now possible.  Students’ writing and speaking will reflect the synthesis and integration of information from multiple sources.</w:t>
            </w:r>
          </w:p>
        </w:tc>
      </w:tr>
      <w:tr w:rsidR="00CC6780" w:rsidTr="008374F5">
        <w:trPr>
          <w:trHeight w:val="548"/>
        </w:trPr>
        <w:tc>
          <w:tcPr>
            <w:tcW w:w="12832" w:type="dxa"/>
            <w:gridSpan w:val="4"/>
          </w:tcPr>
          <w:p w:rsidR="00CC6780" w:rsidRPr="00CC6780" w:rsidRDefault="00CC6780" w:rsidP="00382D27">
            <w:pPr>
              <w:rPr>
                <w:rFonts w:asciiTheme="majorHAnsi" w:hAnsiTheme="majorHAnsi"/>
              </w:rPr>
            </w:pPr>
            <w:r w:rsidRPr="00855189">
              <w:rPr>
                <w:rFonts w:asciiTheme="majorHAnsi" w:hAnsiTheme="majorHAnsi" w:cs="Times New Roman"/>
                <w:b/>
              </w:rPr>
              <w:lastRenderedPageBreak/>
              <w:t>Enduring Understanding:</w:t>
            </w:r>
            <w:r>
              <w:rPr>
                <w:rFonts w:asciiTheme="majorHAnsi" w:hAnsiTheme="majorHAnsi" w:cs="Times New Roman"/>
              </w:rPr>
              <w:t xml:space="preserve"> </w:t>
            </w:r>
            <w:r w:rsidRPr="00CC6780">
              <w:rPr>
                <w:rFonts w:asciiTheme="majorHAnsi" w:hAnsiTheme="majorHAnsi"/>
              </w:rPr>
              <w:t>Collaborative, self-directed learners collect, analyze, and cite specific evidence to formulate questions, construct arguments, make decisions, and change thinking.</w:t>
            </w:r>
          </w:p>
        </w:tc>
      </w:tr>
      <w:tr w:rsidR="00CC6780" w:rsidTr="008374F5">
        <w:trPr>
          <w:trHeight w:val="3410"/>
        </w:trPr>
        <w:tc>
          <w:tcPr>
            <w:tcW w:w="12832" w:type="dxa"/>
            <w:gridSpan w:val="4"/>
          </w:tcPr>
          <w:p w:rsidR="00CC6780" w:rsidRPr="00855189" w:rsidRDefault="00CC6780"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AB3F45"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 xml:space="preserve">A subject, key scene, or other accounts can be represented in various mediums </w:t>
            </w:r>
            <w:r w:rsidR="00AB3F45" w:rsidRPr="00AB3F45">
              <w:rPr>
                <w:rFonts w:asciiTheme="majorHAnsi" w:hAnsiTheme="majorHAnsi" w:cs="Arial"/>
                <w:color w:val="222222"/>
                <w:sz w:val="22"/>
                <w:szCs w:val="22"/>
                <w:lang w:val="en"/>
              </w:rPr>
              <w:t>(artistic, written, and spoken, informational, literary).</w:t>
            </w:r>
            <w:r w:rsidR="0051550A">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B90BEE">
              <w:rPr>
                <w:rFonts w:asciiTheme="majorHAnsi" w:hAnsiTheme="majorHAnsi" w:cs="Arial"/>
                <w:color w:val="222222"/>
                <w:sz w:val="22"/>
                <w:szCs w:val="22"/>
                <w:lang w:val="en"/>
              </w:rPr>
              <w:t>R</w:t>
            </w:r>
            <w:r>
              <w:rPr>
                <w:rFonts w:asciiTheme="majorHAnsi" w:hAnsiTheme="majorHAnsi" w:cs="Arial"/>
                <w:color w:val="222222"/>
                <w:sz w:val="22"/>
                <w:szCs w:val="22"/>
                <w:lang w:val="en"/>
              </w:rPr>
              <w:t>L</w:t>
            </w:r>
            <w:r w:rsidR="00B90BEE">
              <w:rPr>
                <w:rFonts w:asciiTheme="majorHAnsi" w:hAnsiTheme="majorHAnsi" w:cs="Arial"/>
                <w:color w:val="222222"/>
                <w:sz w:val="22"/>
                <w:szCs w:val="22"/>
                <w:lang w:val="en"/>
              </w:rPr>
              <w:t>9-10.7</w:t>
            </w:r>
            <w:r>
              <w:rPr>
                <w:rFonts w:asciiTheme="majorHAnsi" w:hAnsiTheme="majorHAnsi" w:cs="Arial"/>
                <w:color w:val="222222"/>
                <w:sz w:val="22"/>
                <w:szCs w:val="22"/>
                <w:lang w:val="en"/>
              </w:rPr>
              <w:t>, RI9-10.7</w:t>
            </w:r>
            <w:r w:rsidR="006F5332">
              <w:rPr>
                <w:rFonts w:asciiTheme="majorHAnsi" w:hAnsiTheme="majorHAnsi" w:cs="Arial"/>
                <w:color w:val="222222"/>
                <w:sz w:val="22"/>
                <w:szCs w:val="22"/>
                <w:lang w:val="en"/>
              </w:rPr>
              <w:t>)</w:t>
            </w:r>
          </w:p>
          <w:p w:rsidR="00550E63" w:rsidRPr="00550E63"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I</w:t>
            </w:r>
            <w:r w:rsidRPr="00AB3F45">
              <w:rPr>
                <w:rFonts w:asciiTheme="majorHAnsi" w:hAnsiTheme="majorHAnsi" w:cs="Arial"/>
                <w:color w:val="222222"/>
                <w:sz w:val="22"/>
                <w:szCs w:val="22"/>
                <w:lang w:val="en"/>
              </w:rPr>
              <w:t>nterpretations of a subject may change in different mediums.</w:t>
            </w:r>
            <w:r>
              <w:rPr>
                <w:rFonts w:asciiTheme="majorHAnsi" w:hAnsiTheme="majorHAnsi" w:cs="Arial"/>
                <w:color w:val="222222"/>
                <w:sz w:val="22"/>
                <w:szCs w:val="22"/>
                <w:lang w:val="en"/>
              </w:rPr>
              <w:t xml:space="preserve">  (RL9-10.7, RI9-10.7)</w:t>
            </w:r>
          </w:p>
          <w:p w:rsidR="00AB3F45"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Authors draw on source material or other work (such as seminal U.S. documents) in their own writing</w:t>
            </w:r>
            <w:r w:rsidR="00B90BEE">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B90BEE">
              <w:rPr>
                <w:rFonts w:asciiTheme="majorHAnsi" w:hAnsiTheme="majorHAnsi" w:cs="Arial"/>
                <w:color w:val="222222"/>
                <w:sz w:val="22"/>
                <w:szCs w:val="22"/>
                <w:lang w:val="en"/>
              </w:rPr>
              <w:t>RL9-10.9</w:t>
            </w:r>
            <w:r>
              <w:rPr>
                <w:rFonts w:asciiTheme="majorHAnsi" w:hAnsiTheme="majorHAnsi" w:cs="Arial"/>
                <w:color w:val="222222"/>
                <w:sz w:val="22"/>
                <w:szCs w:val="22"/>
                <w:lang w:val="en"/>
              </w:rPr>
              <w:t>, RI9-10.9</w:t>
            </w:r>
            <w:r w:rsidR="006F5332">
              <w:rPr>
                <w:rFonts w:asciiTheme="majorHAnsi" w:hAnsiTheme="majorHAnsi" w:cs="Arial"/>
                <w:color w:val="222222"/>
                <w:sz w:val="22"/>
                <w:szCs w:val="22"/>
                <w:lang w:val="en"/>
              </w:rPr>
              <w:t>)</w:t>
            </w:r>
          </w:p>
          <w:p w:rsidR="00550E63" w:rsidRDefault="00550E63" w:rsidP="00930C17">
            <w:pPr>
              <w:pStyle w:val="NormalWeb"/>
              <w:numPr>
                <w:ilvl w:val="0"/>
                <w:numId w:val="14"/>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Fallacious reasoning, relevancy and sufficient evidence impact the strength of an argument.</w:t>
            </w:r>
            <w:r>
              <w:rPr>
                <w:rFonts w:asciiTheme="majorHAnsi" w:hAnsiTheme="majorHAnsi" w:cs="Arial"/>
                <w:color w:val="222222"/>
                <w:sz w:val="22"/>
                <w:szCs w:val="22"/>
                <w:lang w:val="en"/>
              </w:rPr>
              <w:t xml:space="preserve">  (RI9-10.8)</w:t>
            </w:r>
          </w:p>
          <w:p w:rsidR="007067AC" w:rsidRDefault="007067AC"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Particular</w:t>
            </w:r>
            <w:r w:rsidRPr="00AB3F45">
              <w:rPr>
                <w:rFonts w:asciiTheme="majorHAnsi" w:hAnsiTheme="majorHAnsi" w:cs="Arial"/>
                <w:color w:val="222222"/>
                <w:sz w:val="22"/>
                <w:szCs w:val="22"/>
                <w:lang w:val="en"/>
              </w:rPr>
              <w:t xml:space="preserve"> rhetoric </w:t>
            </w:r>
            <w:r>
              <w:rPr>
                <w:rFonts w:asciiTheme="majorHAnsi" w:hAnsiTheme="majorHAnsi" w:cs="Arial"/>
                <w:color w:val="222222"/>
                <w:sz w:val="22"/>
                <w:szCs w:val="22"/>
                <w:lang w:val="en"/>
              </w:rPr>
              <w:t xml:space="preserve">is used in text </w:t>
            </w:r>
            <w:r w:rsidRPr="00AB3F45">
              <w:rPr>
                <w:rFonts w:asciiTheme="majorHAnsi" w:hAnsiTheme="majorHAnsi" w:cs="Arial"/>
                <w:color w:val="222222"/>
                <w:sz w:val="22"/>
                <w:szCs w:val="22"/>
                <w:lang w:val="en"/>
              </w:rPr>
              <w:t>from different cultures and time periods.</w:t>
            </w:r>
            <w:r>
              <w:rPr>
                <w:rFonts w:asciiTheme="majorHAnsi" w:hAnsiTheme="majorHAnsi" w:cs="Arial"/>
                <w:color w:val="222222"/>
                <w:sz w:val="22"/>
                <w:szCs w:val="22"/>
                <w:lang w:val="en"/>
              </w:rPr>
              <w:t xml:space="preserve"> (RI9-10.9)</w:t>
            </w:r>
          </w:p>
          <w:p w:rsidR="007067AC" w:rsidRPr="007067AC" w:rsidRDefault="007067AC"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 xml:space="preserve">iffering viewpoints of various cultures </w:t>
            </w:r>
            <w:r>
              <w:rPr>
                <w:rFonts w:asciiTheme="majorHAnsi" w:hAnsiTheme="majorHAnsi" w:cs="Arial"/>
                <w:color w:val="222222"/>
                <w:sz w:val="22"/>
                <w:szCs w:val="22"/>
                <w:lang w:val="en"/>
              </w:rPr>
              <w:t xml:space="preserve">are represented in text by authors </w:t>
            </w:r>
            <w:r w:rsidRPr="00AB3F45">
              <w:rPr>
                <w:rFonts w:asciiTheme="majorHAnsi" w:hAnsiTheme="majorHAnsi" w:cs="Arial"/>
                <w:color w:val="222222"/>
                <w:sz w:val="22"/>
                <w:szCs w:val="22"/>
                <w:lang w:val="en"/>
              </w:rPr>
              <w:t>throughout the world</w:t>
            </w:r>
            <w:r>
              <w:rPr>
                <w:rFonts w:asciiTheme="majorHAnsi" w:hAnsiTheme="majorHAnsi" w:cs="Arial"/>
                <w:color w:val="222222"/>
                <w:sz w:val="22"/>
                <w:szCs w:val="22"/>
                <w:lang w:val="en"/>
              </w:rPr>
              <w:t xml:space="preserve"> (RI9-10.7, RI9-10.9)</w:t>
            </w:r>
          </w:p>
          <w:p w:rsidR="00550E63" w:rsidRPr="00550E63" w:rsidRDefault="00550E63" w:rsidP="00930C17">
            <w:pPr>
              <w:pStyle w:val="NormalWeb"/>
              <w:numPr>
                <w:ilvl w:val="0"/>
                <w:numId w:val="14"/>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Arguments are constructed through valid reasoning, relevant and sufficient evidence, formal style and objective tone, claims and counterclaims</w:t>
            </w:r>
            <w:r>
              <w:rPr>
                <w:rFonts w:asciiTheme="majorHAnsi" w:hAnsiTheme="majorHAnsi" w:cs="Arial"/>
                <w:color w:val="222222"/>
                <w:sz w:val="22"/>
                <w:szCs w:val="22"/>
                <w:lang w:val="en"/>
              </w:rPr>
              <w:t xml:space="preserve">  (W9-10.1)</w:t>
            </w:r>
          </w:p>
          <w:p w:rsidR="00550E63" w:rsidRPr="00C53646" w:rsidRDefault="00550E63" w:rsidP="00930C17">
            <w:pPr>
              <w:pStyle w:val="NormalWeb"/>
              <w:numPr>
                <w:ilvl w:val="0"/>
                <w:numId w:val="14"/>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Writing narratives depends on literary elements and techniques, awareness of audience, and language that can be used to accommodate a variety of cultural contexts.</w:t>
            </w:r>
            <w:r>
              <w:rPr>
                <w:rFonts w:asciiTheme="majorHAnsi" w:hAnsiTheme="majorHAnsi" w:cs="Arial"/>
                <w:color w:val="222222"/>
                <w:sz w:val="22"/>
                <w:szCs w:val="22"/>
                <w:lang w:val="en"/>
              </w:rPr>
              <w:t xml:space="preserve">  (W9-10.3)</w:t>
            </w:r>
          </w:p>
          <w:p w:rsidR="00AB3F45" w:rsidRDefault="00550E63" w:rsidP="00930C17">
            <w:pPr>
              <w:pStyle w:val="NormalWeb"/>
              <w:numPr>
                <w:ilvl w:val="0"/>
                <w:numId w:val="14"/>
              </w:numPr>
              <w:rPr>
                <w:rFonts w:asciiTheme="majorHAnsi" w:hAnsiTheme="majorHAnsi" w:cs="Arial"/>
                <w:color w:val="222222"/>
                <w:sz w:val="22"/>
                <w:szCs w:val="22"/>
                <w:lang w:val="en"/>
              </w:rPr>
            </w:pPr>
            <w:r>
              <w:rPr>
                <w:rFonts w:asciiTheme="majorHAnsi" w:hAnsiTheme="majorHAnsi" w:cs="Arial"/>
                <w:color w:val="222222"/>
                <w:sz w:val="22"/>
                <w:szCs w:val="22"/>
                <w:lang w:val="en"/>
              </w:rPr>
              <w:t>T</w:t>
            </w:r>
            <w:r w:rsidR="00AB3F45" w:rsidRPr="00AB3F45">
              <w:rPr>
                <w:rFonts w:asciiTheme="majorHAnsi" w:hAnsiTheme="majorHAnsi" w:cs="Arial"/>
                <w:color w:val="222222"/>
                <w:sz w:val="22"/>
                <w:szCs w:val="22"/>
                <w:lang w:val="en"/>
              </w:rPr>
              <w:t>here is a difference between valid reasoning and false statements.</w:t>
            </w:r>
            <w:r w:rsidR="0051550A">
              <w:rPr>
                <w:rFonts w:asciiTheme="majorHAnsi" w:hAnsiTheme="majorHAnsi" w:cs="Arial"/>
                <w:color w:val="222222"/>
                <w:sz w:val="22"/>
                <w:szCs w:val="22"/>
                <w:lang w:val="en"/>
              </w:rPr>
              <w:t xml:space="preserve">  </w:t>
            </w:r>
            <w:r w:rsidR="006F5332">
              <w:rPr>
                <w:rFonts w:asciiTheme="majorHAnsi" w:hAnsiTheme="majorHAnsi" w:cs="Arial"/>
                <w:color w:val="222222"/>
                <w:sz w:val="22"/>
                <w:szCs w:val="22"/>
                <w:lang w:val="en"/>
              </w:rPr>
              <w:t>(</w:t>
            </w:r>
            <w:r w:rsidR="00B90BEE">
              <w:rPr>
                <w:rFonts w:asciiTheme="majorHAnsi" w:hAnsiTheme="majorHAnsi" w:cs="Arial"/>
                <w:color w:val="222222"/>
                <w:sz w:val="22"/>
                <w:szCs w:val="22"/>
                <w:lang w:val="en"/>
              </w:rPr>
              <w:t>W9-10.</w:t>
            </w:r>
            <w:r>
              <w:rPr>
                <w:rFonts w:asciiTheme="majorHAnsi" w:hAnsiTheme="majorHAnsi" w:cs="Arial"/>
                <w:color w:val="222222"/>
                <w:sz w:val="22"/>
                <w:szCs w:val="22"/>
                <w:lang w:val="en"/>
              </w:rPr>
              <w:t>8</w:t>
            </w:r>
            <w:r w:rsidR="00213908">
              <w:rPr>
                <w:rFonts w:asciiTheme="majorHAnsi" w:hAnsiTheme="majorHAnsi" w:cs="Arial"/>
                <w:color w:val="222222"/>
                <w:sz w:val="22"/>
                <w:szCs w:val="22"/>
                <w:lang w:val="en"/>
              </w:rPr>
              <w:t>, RI9-10.8</w:t>
            </w:r>
            <w:r w:rsidR="006F5332">
              <w:rPr>
                <w:rFonts w:asciiTheme="majorHAnsi" w:hAnsiTheme="majorHAnsi" w:cs="Arial"/>
                <w:color w:val="222222"/>
                <w:sz w:val="22"/>
                <w:szCs w:val="22"/>
                <w:lang w:val="en"/>
              </w:rPr>
              <w:t>)</w:t>
            </w:r>
          </w:p>
          <w:p w:rsidR="00550E63" w:rsidRPr="00C53646" w:rsidRDefault="00550E63" w:rsidP="00930C17">
            <w:pPr>
              <w:pStyle w:val="NormalWeb"/>
              <w:numPr>
                <w:ilvl w:val="0"/>
                <w:numId w:val="14"/>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Research projects depend on self-generated question, inquiry process exploration of different cultures and world views.</w:t>
            </w:r>
            <w:r>
              <w:rPr>
                <w:rFonts w:asciiTheme="majorHAnsi" w:hAnsiTheme="majorHAnsi" w:cs="Arial"/>
                <w:color w:val="222222"/>
                <w:sz w:val="22"/>
                <w:szCs w:val="22"/>
                <w:lang w:val="en"/>
              </w:rPr>
              <w:t xml:space="preserve">  (W9-10.7, W9-10.9)</w:t>
            </w:r>
          </w:p>
          <w:p w:rsidR="00550E63" w:rsidRPr="00D71BC3" w:rsidRDefault="00550E63" w:rsidP="00930C17">
            <w:pPr>
              <w:pStyle w:val="NormalWeb"/>
              <w:numPr>
                <w:ilvl w:val="0"/>
                <w:numId w:val="14"/>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Research projects depend on self-generated questions, inquiry process, importance of different cultures and world views.</w:t>
            </w:r>
            <w:r>
              <w:rPr>
                <w:rFonts w:asciiTheme="majorHAnsi" w:hAnsiTheme="majorHAnsi" w:cs="Arial"/>
                <w:color w:val="222222"/>
                <w:sz w:val="22"/>
                <w:szCs w:val="22"/>
                <w:lang w:val="en"/>
              </w:rPr>
              <w:t xml:space="preserve">  (W9-10.7)</w:t>
            </w:r>
          </w:p>
          <w:p w:rsidR="00550E63" w:rsidRPr="00D71BC3" w:rsidRDefault="00550E63" w:rsidP="00930C17">
            <w:pPr>
              <w:pStyle w:val="NormalWeb"/>
              <w:numPr>
                <w:ilvl w:val="0"/>
                <w:numId w:val="14"/>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Characteristics of literary or informational texts support analysis.</w:t>
            </w:r>
            <w:r>
              <w:rPr>
                <w:rFonts w:asciiTheme="majorHAnsi" w:hAnsiTheme="majorHAnsi" w:cs="Arial"/>
                <w:color w:val="222222"/>
                <w:sz w:val="22"/>
                <w:szCs w:val="22"/>
                <w:lang w:val="en"/>
              </w:rPr>
              <w:t xml:space="preserve">  (W9-10.9)</w:t>
            </w:r>
          </w:p>
          <w:p w:rsidR="00CC6780" w:rsidRDefault="007067AC" w:rsidP="00930C17">
            <w:pPr>
              <w:numPr>
                <w:ilvl w:val="0"/>
                <w:numId w:val="1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Information can be quoted and paraphrased from multiple print and digital sources. Citations are nec</w:t>
            </w:r>
            <w:r>
              <w:rPr>
                <w:rFonts w:asciiTheme="majorHAnsi" w:eastAsia="Times New Roman" w:hAnsiTheme="majorHAnsi" w:cs="Arial"/>
                <w:color w:val="222222"/>
                <w:lang w:val="en"/>
              </w:rPr>
              <w:t>essary from credible sources (W9-10</w:t>
            </w:r>
            <w:r w:rsidRPr="00CC6780">
              <w:rPr>
                <w:rFonts w:asciiTheme="majorHAnsi" w:eastAsia="Times New Roman" w:hAnsiTheme="majorHAnsi" w:cs="Arial"/>
                <w:color w:val="222222"/>
                <w:lang w:val="en"/>
              </w:rPr>
              <w:t>.8)</w:t>
            </w:r>
          </w:p>
          <w:p w:rsidR="00930C17" w:rsidRPr="007067AC" w:rsidRDefault="00930C17" w:rsidP="00930C17">
            <w:pPr>
              <w:numPr>
                <w:ilvl w:val="0"/>
                <w:numId w:val="14"/>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Multimedia and visual displays can be used to clarify information, support claims and add interest</w:t>
            </w:r>
            <w:r>
              <w:rPr>
                <w:rFonts w:asciiTheme="majorHAnsi" w:eastAsia="Times New Roman" w:hAnsiTheme="majorHAnsi" w:cs="Arial"/>
                <w:color w:val="222222"/>
                <w:lang w:val="en"/>
              </w:rPr>
              <w:t>, both credibly and accurately (SL9-10.2, SL9-10.5</w:t>
            </w:r>
            <w:r w:rsidRPr="00CC6780">
              <w:rPr>
                <w:rFonts w:asciiTheme="majorHAnsi" w:eastAsia="Times New Roman" w:hAnsiTheme="majorHAnsi" w:cs="Arial"/>
                <w:color w:val="222222"/>
                <w:lang w:val="en"/>
              </w:rPr>
              <w:t>)</w:t>
            </w:r>
          </w:p>
        </w:tc>
      </w:tr>
      <w:tr w:rsidR="00CC6780" w:rsidTr="008374F5">
        <w:trPr>
          <w:trHeight w:val="350"/>
        </w:trPr>
        <w:tc>
          <w:tcPr>
            <w:tcW w:w="12832" w:type="dxa"/>
            <w:gridSpan w:val="4"/>
          </w:tcPr>
          <w:p w:rsidR="00CC6780" w:rsidRDefault="00CC6780"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two different mediums for the similarities and differences of the same subject or scene</w:t>
            </w:r>
            <w:r w:rsidR="00824CE6">
              <w:rPr>
                <w:rFonts w:asciiTheme="majorHAnsi" w:hAnsiTheme="majorHAnsi" w:cs="Arial"/>
                <w:color w:val="222222"/>
                <w:sz w:val="22"/>
                <w:szCs w:val="22"/>
                <w:lang w:val="en"/>
              </w:rPr>
              <w:t xml:space="preserve"> (RL9-10.7, RI9-10.7)</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works by authors and artists from diverse world cultures</w:t>
            </w:r>
            <w:r w:rsidR="00824CE6">
              <w:rPr>
                <w:rFonts w:asciiTheme="majorHAnsi" w:hAnsiTheme="majorHAnsi" w:cs="Arial"/>
                <w:color w:val="222222"/>
                <w:sz w:val="22"/>
                <w:szCs w:val="22"/>
                <w:lang w:val="en"/>
              </w:rPr>
              <w:t xml:space="preserve"> (RL9-10.7, RL9-10.9, RI9-10.9)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how an author transforms references from other source materials (allusions)</w:t>
            </w:r>
            <w:r w:rsidR="00824CE6">
              <w:rPr>
                <w:rFonts w:asciiTheme="majorHAnsi" w:hAnsiTheme="majorHAnsi" w:cs="Arial"/>
                <w:color w:val="222222"/>
                <w:sz w:val="22"/>
                <w:szCs w:val="22"/>
                <w:lang w:val="en"/>
              </w:rPr>
              <w:t xml:space="preserve"> (RL9-10.9)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00AB3F45" w:rsidRPr="00AB3F45">
              <w:rPr>
                <w:rFonts w:asciiTheme="majorHAnsi" w:hAnsiTheme="majorHAnsi" w:cs="Arial"/>
                <w:color w:val="222222"/>
                <w:sz w:val="22"/>
                <w:szCs w:val="22"/>
                <w:lang w:val="en"/>
              </w:rPr>
              <w:t>etermine how information is presented differently in multiple mediums</w:t>
            </w:r>
            <w:r w:rsidR="00824CE6">
              <w:rPr>
                <w:rFonts w:asciiTheme="majorHAnsi" w:hAnsiTheme="majorHAnsi" w:cs="Arial"/>
                <w:color w:val="222222"/>
                <w:sz w:val="22"/>
                <w:szCs w:val="22"/>
                <w:lang w:val="en"/>
              </w:rPr>
              <w:t xml:space="preserve">  (RI9-10.7)</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00AB3F45" w:rsidRPr="00AB3F45">
              <w:rPr>
                <w:rFonts w:asciiTheme="majorHAnsi" w:hAnsiTheme="majorHAnsi" w:cs="Arial"/>
                <w:color w:val="222222"/>
                <w:sz w:val="22"/>
                <w:szCs w:val="22"/>
                <w:lang w:val="en"/>
              </w:rPr>
              <w:t>elineate and evaluate an author’s arguments</w:t>
            </w:r>
            <w:r w:rsidR="00824CE6">
              <w:rPr>
                <w:rFonts w:asciiTheme="majorHAnsi" w:hAnsiTheme="majorHAnsi" w:cs="Arial"/>
                <w:color w:val="222222"/>
                <w:sz w:val="22"/>
                <w:szCs w:val="22"/>
                <w:lang w:val="en"/>
              </w:rPr>
              <w:t xml:space="preserve"> (RI9-10.8)</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J</w:t>
            </w:r>
            <w:r w:rsidR="00AB3F45" w:rsidRPr="00AB3F45">
              <w:rPr>
                <w:rFonts w:asciiTheme="majorHAnsi" w:hAnsiTheme="majorHAnsi" w:cs="Arial"/>
                <w:color w:val="222222"/>
                <w:sz w:val="22"/>
                <w:szCs w:val="22"/>
                <w:lang w:val="en"/>
              </w:rPr>
              <w:t>udge an author’s argument</w:t>
            </w:r>
            <w:r>
              <w:rPr>
                <w:rFonts w:asciiTheme="majorHAnsi" w:hAnsiTheme="majorHAnsi" w:cs="Arial"/>
                <w:color w:val="222222"/>
                <w:sz w:val="22"/>
                <w:szCs w:val="22"/>
                <w:lang w:val="en"/>
              </w:rPr>
              <w:t xml:space="preserve"> for false statements or reasoning</w:t>
            </w:r>
            <w:r w:rsidR="00824CE6">
              <w:rPr>
                <w:rFonts w:asciiTheme="majorHAnsi" w:hAnsiTheme="majorHAnsi" w:cs="Arial"/>
                <w:color w:val="222222"/>
                <w:sz w:val="22"/>
                <w:szCs w:val="22"/>
                <w:lang w:val="en"/>
              </w:rPr>
              <w:t xml:space="preserve"> (</w:t>
            </w:r>
            <w:r>
              <w:rPr>
                <w:rFonts w:asciiTheme="majorHAnsi" w:hAnsiTheme="majorHAnsi" w:cs="Arial"/>
                <w:color w:val="222222"/>
                <w:sz w:val="22"/>
                <w:szCs w:val="22"/>
                <w:lang w:val="en"/>
              </w:rPr>
              <w:t>RI9-10.8)</w:t>
            </w:r>
          </w:p>
          <w:p w:rsid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nalyze how seminal U.S. documents of historical and literary significance (e.g., Washington’s Farewell Address) address related themes</w:t>
            </w:r>
            <w:r w:rsidR="00CB18A5">
              <w:rPr>
                <w:rFonts w:asciiTheme="majorHAnsi" w:hAnsiTheme="majorHAnsi" w:cs="Arial"/>
                <w:color w:val="222222"/>
                <w:sz w:val="22"/>
                <w:szCs w:val="22"/>
                <w:lang w:val="en"/>
              </w:rPr>
              <w:t xml:space="preserve"> (RI9-10.9)</w:t>
            </w:r>
          </w:p>
          <w:p w:rsidR="00CB18A5" w:rsidRPr="00CB18A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Pr="00AB3F45">
              <w:rPr>
                <w:rFonts w:asciiTheme="majorHAnsi" w:hAnsiTheme="majorHAnsi" w:cs="Arial"/>
                <w:color w:val="222222"/>
                <w:sz w:val="22"/>
                <w:szCs w:val="22"/>
                <w:lang w:val="en"/>
              </w:rPr>
              <w:t>se valid reasoning and relevant and sufficient evidence in writing</w:t>
            </w:r>
            <w:r>
              <w:rPr>
                <w:rFonts w:asciiTheme="majorHAnsi" w:hAnsiTheme="majorHAnsi" w:cs="Arial"/>
                <w:color w:val="222222"/>
                <w:sz w:val="22"/>
                <w:szCs w:val="22"/>
                <w:lang w:val="en"/>
              </w:rPr>
              <w:t xml:space="preserve"> (W9-10.1)</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F</w:t>
            </w:r>
            <w:r w:rsidR="00AB3F45" w:rsidRPr="00AB3F45">
              <w:rPr>
                <w:rFonts w:asciiTheme="majorHAnsi" w:hAnsiTheme="majorHAnsi" w:cs="Arial"/>
                <w:color w:val="222222"/>
                <w:sz w:val="22"/>
                <w:szCs w:val="22"/>
                <w:lang w:val="en"/>
              </w:rPr>
              <w:t>ormulate an argument</w:t>
            </w:r>
            <w:r w:rsidR="00CB18A5">
              <w:rPr>
                <w:rFonts w:asciiTheme="majorHAnsi" w:hAnsiTheme="majorHAnsi" w:cs="Arial"/>
                <w:color w:val="222222"/>
                <w:sz w:val="22"/>
                <w:szCs w:val="22"/>
                <w:lang w:val="en"/>
              </w:rPr>
              <w:t xml:space="preserve"> (W9-10.1)</w:t>
            </w:r>
          </w:p>
          <w:p w:rsid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lastRenderedPageBreak/>
              <w:t>W</w:t>
            </w:r>
            <w:r w:rsidR="00AB3F45" w:rsidRPr="00AB3F45">
              <w:rPr>
                <w:rFonts w:asciiTheme="majorHAnsi" w:hAnsiTheme="majorHAnsi" w:cs="Arial"/>
                <w:color w:val="222222"/>
                <w:sz w:val="22"/>
                <w:szCs w:val="22"/>
                <w:lang w:val="en"/>
              </w:rPr>
              <w:t>rite narratives based on personal or imagined experiences</w:t>
            </w:r>
            <w:r w:rsidR="00CB18A5">
              <w:rPr>
                <w:rFonts w:asciiTheme="majorHAnsi" w:hAnsiTheme="majorHAnsi" w:cs="Arial"/>
                <w:color w:val="222222"/>
                <w:sz w:val="22"/>
                <w:szCs w:val="22"/>
                <w:lang w:val="en"/>
              </w:rPr>
              <w:t xml:space="preserve"> (W9-10.3)</w:t>
            </w:r>
          </w:p>
          <w:p w:rsidR="00CB18A5" w:rsidRPr="00AB3F4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evelop questions for further exploration</w:t>
            </w:r>
            <w:r>
              <w:rPr>
                <w:rFonts w:asciiTheme="majorHAnsi" w:hAnsiTheme="majorHAnsi" w:cs="Arial"/>
                <w:color w:val="222222"/>
                <w:sz w:val="22"/>
                <w:szCs w:val="22"/>
                <w:lang w:val="en"/>
              </w:rPr>
              <w:t xml:space="preserve"> (W9-10.7)</w:t>
            </w:r>
          </w:p>
          <w:p w:rsidR="00CB18A5" w:rsidRPr="00CB18A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E</w:t>
            </w:r>
            <w:r w:rsidRPr="00AB3F45">
              <w:rPr>
                <w:rFonts w:asciiTheme="majorHAnsi" w:hAnsiTheme="majorHAnsi" w:cs="Arial"/>
                <w:color w:val="222222"/>
                <w:sz w:val="22"/>
                <w:szCs w:val="22"/>
                <w:lang w:val="en"/>
              </w:rPr>
              <w:t>xplore and inquire into areas of interest</w:t>
            </w:r>
            <w:r>
              <w:rPr>
                <w:rFonts w:asciiTheme="majorHAnsi" w:hAnsiTheme="majorHAnsi" w:cs="Arial"/>
                <w:color w:val="222222"/>
                <w:sz w:val="22"/>
                <w:szCs w:val="22"/>
                <w:lang w:val="en"/>
              </w:rPr>
              <w:t xml:space="preserve"> (W9-10.7)</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C</w:t>
            </w:r>
            <w:r w:rsidR="00AB3F45" w:rsidRPr="00AB3F45">
              <w:rPr>
                <w:rFonts w:asciiTheme="majorHAnsi" w:hAnsiTheme="majorHAnsi" w:cs="Arial"/>
                <w:color w:val="222222"/>
                <w:sz w:val="22"/>
                <w:szCs w:val="22"/>
                <w:lang w:val="en"/>
              </w:rPr>
              <w:t>hoose a topic for research</w:t>
            </w:r>
            <w:r w:rsidR="00CB18A5">
              <w:rPr>
                <w:rFonts w:asciiTheme="majorHAnsi" w:hAnsiTheme="majorHAnsi" w:cs="Arial"/>
                <w:color w:val="222222"/>
                <w:sz w:val="22"/>
                <w:szCs w:val="22"/>
                <w:lang w:val="en"/>
              </w:rPr>
              <w:t xml:space="preserve"> (W9-10.7)</w:t>
            </w:r>
          </w:p>
          <w:p w:rsid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00AB3F45" w:rsidRPr="00AB3F45">
              <w:rPr>
                <w:rFonts w:asciiTheme="majorHAnsi" w:hAnsiTheme="majorHAnsi" w:cs="Arial"/>
                <w:color w:val="222222"/>
                <w:sz w:val="22"/>
                <w:szCs w:val="22"/>
                <w:lang w:val="en"/>
              </w:rPr>
              <w:t>se researched information to solve a problem or answer a question</w:t>
            </w:r>
            <w:r w:rsidR="00CB18A5">
              <w:rPr>
                <w:rFonts w:asciiTheme="majorHAnsi" w:hAnsiTheme="majorHAnsi" w:cs="Arial"/>
                <w:color w:val="222222"/>
                <w:sz w:val="22"/>
                <w:szCs w:val="22"/>
                <w:lang w:val="en"/>
              </w:rPr>
              <w:t xml:space="preserve"> (W9-10.7)</w:t>
            </w:r>
          </w:p>
          <w:p w:rsidR="007F282F" w:rsidRPr="007F282F" w:rsidRDefault="007F282F" w:rsidP="007F282F">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P</w:t>
            </w:r>
            <w:r w:rsidRPr="00AB3F45">
              <w:rPr>
                <w:rFonts w:asciiTheme="majorHAnsi" w:hAnsiTheme="majorHAnsi" w:cs="Arial"/>
                <w:color w:val="222222"/>
                <w:sz w:val="22"/>
                <w:szCs w:val="22"/>
                <w:lang w:val="en"/>
              </w:rPr>
              <w:t>roperly cite sources</w:t>
            </w:r>
            <w:r>
              <w:rPr>
                <w:rFonts w:asciiTheme="majorHAnsi" w:hAnsiTheme="majorHAnsi" w:cs="Arial"/>
                <w:color w:val="222222"/>
                <w:sz w:val="22"/>
                <w:szCs w:val="22"/>
                <w:lang w:val="en"/>
              </w:rPr>
              <w:t xml:space="preserve"> (W9-10.7)</w:t>
            </w:r>
          </w:p>
          <w:p w:rsidR="00CB18A5" w:rsidRPr="00CB18A5" w:rsidRDefault="00CB18A5" w:rsidP="00CB18A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Pr="00AB3F45">
              <w:rPr>
                <w:rFonts w:asciiTheme="majorHAnsi" w:hAnsiTheme="majorHAnsi" w:cs="Arial"/>
                <w:color w:val="222222"/>
                <w:sz w:val="22"/>
                <w:szCs w:val="22"/>
                <w:lang w:val="en"/>
              </w:rPr>
              <w:t>se tangible and online sources to gather relevant information on a topic</w:t>
            </w:r>
            <w:r>
              <w:rPr>
                <w:rFonts w:asciiTheme="majorHAnsi" w:hAnsiTheme="majorHAnsi" w:cs="Arial"/>
                <w:color w:val="222222"/>
                <w:sz w:val="22"/>
                <w:szCs w:val="22"/>
                <w:lang w:val="en"/>
              </w:rPr>
              <w:t xml:space="preserve"> (W9-10.8)</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00AB3F45" w:rsidRPr="00AB3F45">
              <w:rPr>
                <w:rFonts w:asciiTheme="majorHAnsi" w:hAnsiTheme="majorHAnsi" w:cs="Arial"/>
                <w:color w:val="222222"/>
                <w:sz w:val="22"/>
                <w:szCs w:val="22"/>
                <w:lang w:val="en"/>
              </w:rPr>
              <w:t>ssess the usefulness of each source</w:t>
            </w:r>
            <w:r w:rsidR="00CB18A5">
              <w:rPr>
                <w:rFonts w:asciiTheme="majorHAnsi" w:hAnsiTheme="majorHAnsi" w:cs="Arial"/>
                <w:color w:val="222222"/>
                <w:sz w:val="22"/>
                <w:szCs w:val="22"/>
                <w:lang w:val="en"/>
              </w:rPr>
              <w:t xml:space="preserve"> (W9-10.9)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00AB3F45" w:rsidRPr="00AB3F45">
              <w:rPr>
                <w:rFonts w:asciiTheme="majorHAnsi" w:hAnsiTheme="majorHAnsi" w:cs="Arial"/>
                <w:color w:val="222222"/>
                <w:sz w:val="22"/>
                <w:szCs w:val="22"/>
                <w:lang w:val="en"/>
              </w:rPr>
              <w:t>raw evidence from literary or informational text to support analysis, reflection, and research</w:t>
            </w:r>
            <w:r w:rsidR="00CB18A5">
              <w:rPr>
                <w:rFonts w:asciiTheme="majorHAnsi" w:hAnsiTheme="majorHAnsi" w:cs="Arial"/>
                <w:color w:val="222222"/>
                <w:sz w:val="22"/>
                <w:szCs w:val="22"/>
                <w:lang w:val="en"/>
              </w:rPr>
              <w:t xml:space="preserve"> (W9-10.</w:t>
            </w:r>
            <w:r w:rsidR="007F282F">
              <w:rPr>
                <w:rFonts w:asciiTheme="majorHAnsi" w:hAnsiTheme="majorHAnsi" w:cs="Arial"/>
                <w:color w:val="222222"/>
                <w:sz w:val="22"/>
                <w:szCs w:val="22"/>
                <w:lang w:val="en"/>
              </w:rPr>
              <w:t>9)</w:t>
            </w:r>
          </w:p>
          <w:p w:rsidR="00AB3F45" w:rsidRPr="00AB3F45" w:rsidRDefault="007118CF" w:rsidP="00EB3C27">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00AB3F45" w:rsidRPr="00AB3F45">
              <w:rPr>
                <w:rFonts w:asciiTheme="majorHAnsi" w:hAnsiTheme="majorHAnsi" w:cs="Arial"/>
                <w:color w:val="222222"/>
                <w:sz w:val="22"/>
                <w:szCs w:val="22"/>
                <w:lang w:val="en"/>
              </w:rPr>
              <w:t>se and evaluate information from diverse media formats in speaking and listening tasks</w:t>
            </w:r>
            <w:r w:rsidR="007F282F">
              <w:rPr>
                <w:rFonts w:asciiTheme="majorHAnsi" w:hAnsiTheme="majorHAnsi" w:cs="Arial"/>
                <w:color w:val="222222"/>
                <w:sz w:val="22"/>
                <w:szCs w:val="22"/>
                <w:lang w:val="en"/>
              </w:rPr>
              <w:t xml:space="preserve"> (SL9-10.2)</w:t>
            </w:r>
          </w:p>
          <w:p w:rsidR="00CC6780" w:rsidRPr="00AB3F45" w:rsidRDefault="007118CF" w:rsidP="00EB3C27">
            <w:pPr>
              <w:pStyle w:val="NormalWeb"/>
              <w:numPr>
                <w:ilvl w:val="0"/>
                <w:numId w:val="15"/>
              </w:numPr>
              <w:rPr>
                <w:rFonts w:ascii="Verdana" w:hAnsi="Verdana" w:cs="Arial"/>
                <w:color w:val="222222"/>
                <w:lang w:val="en"/>
              </w:rPr>
            </w:pPr>
            <w:r>
              <w:rPr>
                <w:rFonts w:asciiTheme="majorHAnsi" w:hAnsiTheme="majorHAnsi" w:cs="Arial"/>
                <w:color w:val="222222"/>
                <w:sz w:val="22"/>
                <w:szCs w:val="22"/>
                <w:lang w:val="en"/>
              </w:rPr>
              <w:t>M</w:t>
            </w:r>
            <w:r w:rsidR="00AB3F45" w:rsidRPr="00AB3F45">
              <w:rPr>
                <w:rFonts w:asciiTheme="majorHAnsi" w:hAnsiTheme="majorHAnsi" w:cs="Arial"/>
                <w:color w:val="222222"/>
                <w:sz w:val="22"/>
                <w:szCs w:val="22"/>
                <w:lang w:val="en"/>
              </w:rPr>
              <w:t xml:space="preserve">ake use of digital media in presentations to enhance understanding and </w:t>
            </w:r>
            <w:r w:rsidR="00AB3F45" w:rsidRPr="007F282F">
              <w:rPr>
                <w:rFonts w:asciiTheme="majorHAnsi" w:hAnsiTheme="majorHAnsi" w:cs="Arial"/>
                <w:color w:val="222222"/>
                <w:sz w:val="22"/>
                <w:szCs w:val="22"/>
                <w:lang w:val="en"/>
              </w:rPr>
              <w:t>interest</w:t>
            </w:r>
            <w:r w:rsidR="007F282F" w:rsidRPr="007F282F">
              <w:rPr>
                <w:rFonts w:asciiTheme="majorHAnsi" w:hAnsiTheme="majorHAnsi" w:cs="Arial"/>
                <w:color w:val="222222"/>
                <w:sz w:val="22"/>
                <w:szCs w:val="22"/>
                <w:lang w:val="en"/>
              </w:rPr>
              <w:t xml:space="preserve"> (SL9-10.5)</w:t>
            </w:r>
          </w:p>
        </w:tc>
      </w:tr>
      <w:tr w:rsidR="00CC6780" w:rsidTr="008374F5">
        <w:trPr>
          <w:trHeight w:val="2150"/>
        </w:trPr>
        <w:tc>
          <w:tcPr>
            <w:tcW w:w="6848"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CA29A7" w:rsidP="00E761BD">
            <w:pPr>
              <w:rPr>
                <w:rFonts w:asciiTheme="majorHAnsi" w:hAnsiTheme="majorHAnsi" w:cs="Times New Roman"/>
              </w:rPr>
            </w:pPr>
            <w:r>
              <w:rPr>
                <w:rFonts w:asciiTheme="majorHAnsi" w:hAnsiTheme="majorHAnsi" w:cs="Times New Roman"/>
              </w:rPr>
              <w:t>U.S. Historical Documents</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CC6780"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984"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4E466C">
              <w:rPr>
                <w:rFonts w:asciiTheme="majorHAnsi" w:eastAsia="Times New Roman" w:hAnsiTheme="majorHAnsi" w:cs="Arial"/>
                <w:b/>
                <w:color w:val="222222"/>
                <w:u w:val="single"/>
                <w:lang w:val="en"/>
              </w:rPr>
              <w:t>9</w:t>
            </w:r>
            <w:r w:rsidR="004E466C" w:rsidRPr="004E466C">
              <w:rPr>
                <w:rFonts w:asciiTheme="majorHAnsi" w:eastAsia="Times New Roman" w:hAnsiTheme="majorHAnsi" w:cs="Arial"/>
                <w:b/>
                <w:color w:val="222222"/>
                <w:u w:val="single"/>
                <w:vertAlign w:val="superscript"/>
                <w:lang w:val="en"/>
              </w:rPr>
              <w:t>th</w:t>
            </w:r>
            <w:r w:rsidR="004E466C">
              <w:rPr>
                <w:rFonts w:asciiTheme="majorHAnsi" w:eastAsia="Times New Roman" w:hAnsiTheme="majorHAnsi" w:cs="Arial"/>
                <w:b/>
                <w:color w:val="222222"/>
                <w:u w:val="single"/>
                <w:lang w:val="en"/>
              </w:rPr>
              <w:t>-10</w:t>
            </w:r>
            <w:r w:rsidR="004E466C" w:rsidRPr="004E466C">
              <w:rPr>
                <w:rFonts w:asciiTheme="majorHAnsi" w:eastAsia="Times New Roman" w:hAnsiTheme="majorHAnsi" w:cs="Arial"/>
                <w:b/>
                <w:color w:val="222222"/>
                <w:u w:val="single"/>
                <w:vertAlign w:val="superscript"/>
                <w:lang w:val="en"/>
              </w:rPr>
              <w:t>th</w:t>
            </w:r>
            <w:r w:rsidR="004E466C">
              <w:rPr>
                <w:rFonts w:asciiTheme="majorHAnsi" w:eastAsia="Times New Roman" w:hAnsiTheme="majorHAnsi" w:cs="Arial"/>
                <w:b/>
                <w:color w:val="222222"/>
                <w:u w:val="single"/>
                <w:lang w:val="en"/>
              </w:rPr>
              <w:t xml:space="preserve"> </w:t>
            </w:r>
            <w:r w:rsidR="004C0A48">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4C0A48">
              <w:rPr>
                <w:rFonts w:asciiTheme="majorHAnsi" w:eastAsia="Times New Roman" w:hAnsiTheme="majorHAnsi" w:cs="Arial"/>
                <w:b/>
                <w:color w:val="222222"/>
                <w:u w:val="single"/>
                <w:lang w:val="en"/>
              </w:rPr>
              <w:t>—</w:t>
            </w:r>
            <w:r w:rsidR="004E466C">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4E466C">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4E466C">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CC6780"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CC6780" w:rsidTr="008374F5">
        <w:trPr>
          <w:trHeight w:val="890"/>
        </w:trPr>
        <w:tc>
          <w:tcPr>
            <w:tcW w:w="12832" w:type="dxa"/>
            <w:gridSpan w:val="4"/>
          </w:tcPr>
          <w:p w:rsidR="00CC6780" w:rsidRDefault="00CC6780"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 xml:space="preserve">Writing Focus: </w:t>
            </w:r>
            <w:r w:rsidR="00E71B44">
              <w:rPr>
                <w:rFonts w:asciiTheme="majorHAnsi" w:eastAsia="Times New Roman" w:hAnsiTheme="majorHAnsi" w:cs="Arial"/>
                <w:b/>
                <w:color w:val="222222"/>
                <w:lang w:val="en"/>
              </w:rPr>
              <w:t>Arguments</w:t>
            </w:r>
          </w:p>
        </w:tc>
      </w:tr>
      <w:tr w:rsidR="00CC6780" w:rsidTr="008374F5">
        <w:tc>
          <w:tcPr>
            <w:tcW w:w="4338"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4" w:type="dxa"/>
          </w:tcPr>
          <w:p w:rsidR="00CC6780" w:rsidRDefault="00CC6780"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CC6780" w:rsidTr="008374F5">
        <w:tc>
          <w:tcPr>
            <w:tcW w:w="4338" w:type="dxa"/>
          </w:tcPr>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382D27">
            <w:pPr>
              <w:jc w:val="center"/>
              <w:rPr>
                <w:rFonts w:asciiTheme="majorHAnsi" w:hAnsiTheme="majorHAnsi" w:cs="Times New Roman"/>
                <w:b/>
                <w:sz w:val="28"/>
                <w:szCs w:val="28"/>
              </w:rPr>
            </w:pPr>
          </w:p>
          <w:p w:rsidR="00CC6780" w:rsidRDefault="00CC6780" w:rsidP="007C284F">
            <w:pPr>
              <w:rPr>
                <w:rFonts w:asciiTheme="majorHAnsi" w:hAnsiTheme="majorHAnsi" w:cs="Times New Roman"/>
                <w:b/>
                <w:sz w:val="28"/>
                <w:szCs w:val="28"/>
              </w:rPr>
            </w:pPr>
          </w:p>
        </w:tc>
        <w:tc>
          <w:tcPr>
            <w:tcW w:w="4500" w:type="dxa"/>
            <w:gridSpan w:val="2"/>
          </w:tcPr>
          <w:p w:rsidR="00CC6780" w:rsidRDefault="00CC6780" w:rsidP="00382D27">
            <w:pPr>
              <w:jc w:val="center"/>
              <w:rPr>
                <w:rFonts w:asciiTheme="majorHAnsi" w:hAnsiTheme="majorHAnsi" w:cs="Times New Roman"/>
                <w:b/>
                <w:sz w:val="28"/>
                <w:szCs w:val="28"/>
              </w:rPr>
            </w:pPr>
          </w:p>
        </w:tc>
        <w:tc>
          <w:tcPr>
            <w:tcW w:w="3994" w:type="dxa"/>
          </w:tcPr>
          <w:p w:rsidR="00CC6780" w:rsidRDefault="00CC6780" w:rsidP="00382D27">
            <w:pPr>
              <w:jc w:val="center"/>
              <w:rPr>
                <w:rFonts w:asciiTheme="majorHAnsi" w:hAnsiTheme="majorHAnsi" w:cs="Times New Roman"/>
                <w:b/>
                <w:sz w:val="28"/>
                <w:szCs w:val="28"/>
              </w:rPr>
            </w:pPr>
          </w:p>
        </w:tc>
      </w:tr>
    </w:tbl>
    <w:p w:rsidR="007C284F" w:rsidRDefault="007C284F" w:rsidP="004C0A48">
      <w:pPr>
        <w:rPr>
          <w:rFonts w:ascii="Times New Roman" w:hAnsi="Times New Roman" w:cs="Times New Roman"/>
        </w:rPr>
      </w:pPr>
    </w:p>
    <w:tbl>
      <w:tblPr>
        <w:tblStyle w:val="TableGrid"/>
        <w:tblW w:w="12923" w:type="dxa"/>
        <w:tblLayout w:type="fixed"/>
        <w:tblLook w:val="04A0" w:firstRow="1" w:lastRow="0" w:firstColumn="1" w:lastColumn="0" w:noHBand="0" w:noVBand="1"/>
      </w:tblPr>
      <w:tblGrid>
        <w:gridCol w:w="4428"/>
        <w:gridCol w:w="2508"/>
        <w:gridCol w:w="1992"/>
        <w:gridCol w:w="3995"/>
      </w:tblGrid>
      <w:tr w:rsidR="00E71B44" w:rsidTr="00B94900">
        <w:tc>
          <w:tcPr>
            <w:tcW w:w="12923" w:type="dxa"/>
            <w:gridSpan w:val="4"/>
          </w:tcPr>
          <w:p w:rsidR="00E71B44" w:rsidRPr="00E71B44" w:rsidRDefault="00E71B44" w:rsidP="00DD007E">
            <w:pPr>
              <w:rPr>
                <w:rFonts w:asciiTheme="majorHAnsi" w:hAnsiTheme="majorHAnsi"/>
                <w:b/>
                <w:sz w:val="28"/>
                <w:szCs w:val="28"/>
              </w:rPr>
            </w:pPr>
            <w:r w:rsidRPr="00E71B44">
              <w:rPr>
                <w:rFonts w:asciiTheme="majorHAnsi" w:hAnsiTheme="majorHAnsi"/>
                <w:b/>
                <w:sz w:val="28"/>
                <w:szCs w:val="28"/>
              </w:rPr>
              <w:t>Module 5 (6 weeks)—Genre Study (</w:t>
            </w:r>
            <w:r w:rsidR="007E4CE0" w:rsidRPr="007E4CE0">
              <w:rPr>
                <w:rFonts w:asciiTheme="majorHAnsi" w:hAnsiTheme="majorHAnsi"/>
                <w:b/>
                <w:i/>
                <w:sz w:val="28"/>
                <w:szCs w:val="28"/>
              </w:rPr>
              <w:t>Seminal US documents, Shakespeare, Bible*</w:t>
            </w:r>
            <w:r w:rsidR="007E4CE0">
              <w:rPr>
                <w:rFonts w:asciiTheme="majorHAnsi" w:hAnsiTheme="majorHAnsi"/>
                <w:b/>
                <w:i/>
                <w:sz w:val="28"/>
                <w:szCs w:val="28"/>
              </w:rPr>
              <w:t xml:space="preserve">, </w:t>
            </w:r>
            <w:r w:rsidR="007E4CE0" w:rsidRPr="007E4CE0">
              <w:rPr>
                <w:rFonts w:asciiTheme="majorHAnsi" w:hAnsiTheme="majorHAnsi"/>
                <w:b/>
                <w:i/>
                <w:sz w:val="28"/>
                <w:szCs w:val="28"/>
              </w:rPr>
              <w:t>full length works from authors other than American and European, poems</w:t>
            </w:r>
            <w:r w:rsidR="007E4CE0">
              <w:rPr>
                <w:rFonts w:asciiTheme="majorHAnsi" w:hAnsiTheme="majorHAnsi"/>
                <w:b/>
                <w:i/>
                <w:sz w:val="28"/>
                <w:szCs w:val="28"/>
              </w:rPr>
              <w:t>,</w:t>
            </w:r>
            <w:r w:rsidR="007E4CE0" w:rsidRPr="007E4CE0">
              <w:rPr>
                <w:rFonts w:asciiTheme="majorHAnsi" w:hAnsiTheme="majorHAnsi"/>
                <w:b/>
                <w:i/>
                <w:sz w:val="28"/>
                <w:szCs w:val="28"/>
              </w:rPr>
              <w:t xml:space="preserve"> and drama</w:t>
            </w:r>
            <w:r w:rsidRPr="00E71B44">
              <w:rPr>
                <w:rFonts w:asciiTheme="majorHAnsi" w:hAnsiTheme="majorHAnsi"/>
                <w:b/>
                <w:i/>
                <w:sz w:val="28"/>
                <w:szCs w:val="28"/>
              </w:rPr>
              <w:t>)</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engage in a deep study of a particular genre, as suggested by the grade level standards.  Students will learn about the particular elements of the genre, including the language, structure, purpose and conventions that are unique to that particular genre. </w:t>
            </w:r>
          </w:p>
        </w:tc>
      </w:tr>
      <w:tr w:rsidR="00E71B44" w:rsidTr="00B94900">
        <w:trPr>
          <w:trHeight w:val="548"/>
        </w:trPr>
        <w:tc>
          <w:tcPr>
            <w:tcW w:w="12923"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lastRenderedPageBreak/>
              <w:t>Enduring Understanding:</w:t>
            </w:r>
            <w:r>
              <w:rPr>
                <w:rFonts w:asciiTheme="majorHAnsi" w:hAnsiTheme="majorHAnsi" w:cs="Times New Roman"/>
              </w:rPr>
              <w:t xml:space="preserve"> </w:t>
            </w:r>
            <w:r w:rsidRPr="00E71B44">
              <w:rPr>
                <w:rFonts w:asciiTheme="majorHAnsi" w:hAnsiTheme="majorHAnsi"/>
              </w:rPr>
              <w:t>Collaborative, self-directed learners recognize the distinguishing features of texts in a genre in order to develop a deeper understanding to broaden personal reading experiences.</w:t>
            </w:r>
          </w:p>
        </w:tc>
      </w:tr>
      <w:tr w:rsidR="00E71B44" w:rsidTr="00B94900">
        <w:trPr>
          <w:trHeight w:val="1565"/>
        </w:trPr>
        <w:tc>
          <w:tcPr>
            <w:tcW w:w="12923"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5E49EB" w:rsidRPr="00790D8B" w:rsidRDefault="00D14C05"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A</w:t>
            </w:r>
            <w:r w:rsidR="005E49EB" w:rsidRPr="00790D8B">
              <w:rPr>
                <w:rFonts w:asciiTheme="majorHAnsi" w:hAnsiTheme="majorHAnsi" w:cs="Arial"/>
                <w:color w:val="222222"/>
                <w:sz w:val="22"/>
                <w:szCs w:val="22"/>
                <w:lang w:val="en"/>
              </w:rPr>
              <w:t>uthor</w:t>
            </w:r>
            <w:r w:rsidRPr="00790D8B">
              <w:rPr>
                <w:rFonts w:asciiTheme="majorHAnsi" w:hAnsiTheme="majorHAnsi" w:cs="Arial"/>
                <w:color w:val="222222"/>
                <w:sz w:val="22"/>
                <w:szCs w:val="22"/>
                <w:lang w:val="en"/>
              </w:rPr>
              <w:t>s draw</w:t>
            </w:r>
            <w:r w:rsidR="005E49EB" w:rsidRPr="00790D8B">
              <w:rPr>
                <w:rFonts w:asciiTheme="majorHAnsi" w:hAnsiTheme="majorHAnsi" w:cs="Arial"/>
                <w:color w:val="222222"/>
                <w:sz w:val="22"/>
                <w:szCs w:val="22"/>
                <w:lang w:val="en"/>
              </w:rPr>
              <w:t xml:space="preserve"> on source material in his/her own work </w:t>
            </w:r>
            <w:r w:rsidR="006F5332" w:rsidRPr="00790D8B">
              <w:rPr>
                <w:rFonts w:asciiTheme="majorHAnsi" w:hAnsiTheme="majorHAnsi" w:cs="Arial"/>
                <w:color w:val="222222"/>
                <w:sz w:val="22"/>
                <w:szCs w:val="22"/>
                <w:lang w:val="en"/>
              </w:rPr>
              <w:t>(</w:t>
            </w:r>
            <w:r w:rsidR="00C25427" w:rsidRPr="00790D8B">
              <w:rPr>
                <w:rFonts w:asciiTheme="majorHAnsi" w:hAnsiTheme="majorHAnsi" w:cs="Arial"/>
                <w:color w:val="222222"/>
                <w:sz w:val="22"/>
                <w:szCs w:val="22"/>
                <w:lang w:val="en"/>
              </w:rPr>
              <w:t>RL9-10.9</w:t>
            </w:r>
            <w:r w:rsidR="006F5332" w:rsidRPr="00790D8B">
              <w:rPr>
                <w:rFonts w:asciiTheme="majorHAnsi" w:hAnsiTheme="majorHAnsi" w:cs="Arial"/>
                <w:color w:val="222222"/>
                <w:sz w:val="22"/>
                <w:szCs w:val="22"/>
                <w:lang w:val="en"/>
              </w:rPr>
              <w:t>)</w:t>
            </w:r>
          </w:p>
          <w:p w:rsidR="005E49EB" w:rsidRPr="00790D8B" w:rsidRDefault="005E49EB"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 xml:space="preserve">U.S. seminal documents as they relate to particular concepts or themes </w:t>
            </w:r>
            <w:r w:rsidR="006F5332" w:rsidRPr="00790D8B">
              <w:rPr>
                <w:rFonts w:asciiTheme="majorHAnsi" w:hAnsiTheme="majorHAnsi" w:cs="Arial"/>
                <w:color w:val="222222"/>
                <w:sz w:val="22"/>
                <w:szCs w:val="22"/>
                <w:lang w:val="en"/>
              </w:rPr>
              <w:t>(</w:t>
            </w:r>
            <w:r w:rsidR="00C25427" w:rsidRPr="00790D8B">
              <w:rPr>
                <w:rFonts w:asciiTheme="majorHAnsi" w:hAnsiTheme="majorHAnsi" w:cs="Arial"/>
                <w:color w:val="222222"/>
                <w:sz w:val="22"/>
                <w:szCs w:val="22"/>
                <w:lang w:val="en"/>
              </w:rPr>
              <w:t>RI9-10.9</w:t>
            </w:r>
            <w:r w:rsidR="006F5332" w:rsidRPr="00790D8B">
              <w:rPr>
                <w:rFonts w:asciiTheme="majorHAnsi" w:hAnsiTheme="majorHAnsi" w:cs="Arial"/>
                <w:color w:val="222222"/>
                <w:sz w:val="22"/>
                <w:szCs w:val="22"/>
                <w:lang w:val="en"/>
              </w:rPr>
              <w:t>)</w:t>
            </w:r>
          </w:p>
          <w:p w:rsidR="00681FA8" w:rsidRPr="00790D8B" w:rsidRDefault="00681FA8"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Writing informative/explanatory texts depends on the importance of selection, organization, and analysis of content.  (W9-10.2)</w:t>
            </w:r>
          </w:p>
          <w:p w:rsidR="00681FA8" w:rsidRPr="00790D8B" w:rsidRDefault="00681FA8"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Writing narratives depends on literary elements and techniques, awareness of audience, and language that can be used to accommodate a variety of cultural contexts.  (W9-10.3)</w:t>
            </w:r>
          </w:p>
          <w:p w:rsidR="00681FA8" w:rsidRPr="00790D8B" w:rsidRDefault="00681FA8"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Research projects depend on self-generated questions, inquiry process, importance of different cultures and world views.  (W9-10.7)</w:t>
            </w:r>
          </w:p>
          <w:p w:rsidR="00E71B44" w:rsidRPr="00681FA8" w:rsidRDefault="00AB3F45" w:rsidP="00681FA8">
            <w:pPr>
              <w:pStyle w:val="NormalWeb"/>
              <w:numPr>
                <w:ilvl w:val="0"/>
                <w:numId w:val="17"/>
              </w:numPr>
              <w:rPr>
                <w:rFonts w:asciiTheme="majorHAnsi" w:hAnsiTheme="majorHAnsi" w:cs="Arial"/>
                <w:color w:val="222222"/>
                <w:sz w:val="22"/>
                <w:szCs w:val="22"/>
                <w:lang w:val="en"/>
              </w:rPr>
            </w:pPr>
            <w:r w:rsidRPr="00790D8B">
              <w:rPr>
                <w:rFonts w:asciiTheme="majorHAnsi" w:hAnsiTheme="majorHAnsi" w:cs="Arial"/>
                <w:color w:val="222222"/>
                <w:sz w:val="22"/>
                <w:szCs w:val="22"/>
                <w:lang w:val="en"/>
              </w:rPr>
              <w:t>Students should know how to incorporate quotations using a standard format for citation.</w:t>
            </w:r>
            <w:r w:rsidR="00C25427" w:rsidRPr="00790D8B">
              <w:rPr>
                <w:rFonts w:asciiTheme="majorHAnsi" w:hAnsiTheme="majorHAnsi" w:cs="Arial"/>
                <w:color w:val="222222"/>
                <w:sz w:val="22"/>
                <w:szCs w:val="22"/>
                <w:lang w:val="en"/>
              </w:rPr>
              <w:t xml:space="preserve"> </w:t>
            </w:r>
            <w:r w:rsidR="006F5332" w:rsidRPr="00790D8B">
              <w:rPr>
                <w:rFonts w:asciiTheme="majorHAnsi" w:hAnsiTheme="majorHAnsi" w:cs="Arial"/>
                <w:color w:val="222222"/>
                <w:sz w:val="22"/>
                <w:szCs w:val="22"/>
                <w:lang w:val="en"/>
              </w:rPr>
              <w:t>(</w:t>
            </w:r>
            <w:r w:rsidR="00C25427" w:rsidRPr="00790D8B">
              <w:rPr>
                <w:rFonts w:asciiTheme="majorHAnsi" w:hAnsiTheme="majorHAnsi" w:cs="Arial"/>
                <w:color w:val="222222"/>
                <w:sz w:val="22"/>
                <w:szCs w:val="22"/>
                <w:lang w:val="en"/>
              </w:rPr>
              <w:t>W9-1</w:t>
            </w:r>
            <w:r w:rsidR="006F5332" w:rsidRPr="00790D8B">
              <w:rPr>
                <w:rFonts w:asciiTheme="majorHAnsi" w:hAnsiTheme="majorHAnsi" w:cs="Arial"/>
                <w:color w:val="222222"/>
                <w:sz w:val="22"/>
                <w:szCs w:val="22"/>
                <w:lang w:val="en"/>
              </w:rPr>
              <w:t>0</w:t>
            </w:r>
            <w:r w:rsidR="00C25427" w:rsidRPr="00790D8B">
              <w:rPr>
                <w:rFonts w:asciiTheme="majorHAnsi" w:hAnsiTheme="majorHAnsi" w:cs="Arial"/>
                <w:color w:val="222222"/>
                <w:sz w:val="22"/>
                <w:szCs w:val="22"/>
                <w:lang w:val="en"/>
              </w:rPr>
              <w:t>.9</w:t>
            </w:r>
            <w:r w:rsidR="006F5332" w:rsidRPr="00790D8B">
              <w:rPr>
                <w:rFonts w:asciiTheme="majorHAnsi" w:hAnsiTheme="majorHAnsi" w:cs="Arial"/>
                <w:color w:val="222222"/>
                <w:sz w:val="22"/>
                <w:szCs w:val="22"/>
                <w:lang w:val="en"/>
              </w:rPr>
              <w:t>)</w:t>
            </w:r>
          </w:p>
        </w:tc>
      </w:tr>
      <w:tr w:rsidR="00E71B44" w:rsidTr="00B94900">
        <w:trPr>
          <w:trHeight w:val="350"/>
        </w:trPr>
        <w:tc>
          <w:tcPr>
            <w:tcW w:w="12923"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t>Skills:</w:t>
            </w:r>
          </w:p>
          <w:p w:rsidR="003438D5" w:rsidRPr="00AB3F45" w:rsidRDefault="003438D5" w:rsidP="003438D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nalyze works by authors and artists from diverse world cultures</w:t>
            </w:r>
            <w:r>
              <w:rPr>
                <w:rFonts w:asciiTheme="majorHAnsi" w:hAnsiTheme="majorHAnsi" w:cs="Arial"/>
                <w:color w:val="222222"/>
                <w:sz w:val="22"/>
                <w:szCs w:val="22"/>
                <w:lang w:val="en"/>
              </w:rPr>
              <w:t xml:space="preserve"> (RL9-10.9, RI9-10.9)</w:t>
            </w:r>
          </w:p>
          <w:p w:rsidR="003438D5" w:rsidRPr="00AB3F45" w:rsidRDefault="003438D5" w:rsidP="003438D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nalyze how an author transforms references from other source materials (allusions)</w:t>
            </w:r>
            <w:r>
              <w:rPr>
                <w:rFonts w:asciiTheme="majorHAnsi" w:hAnsiTheme="majorHAnsi" w:cs="Arial"/>
                <w:color w:val="222222"/>
                <w:sz w:val="22"/>
                <w:szCs w:val="22"/>
                <w:lang w:val="en"/>
              </w:rPr>
              <w:t xml:space="preserve"> (RL9-10.9)</w:t>
            </w:r>
          </w:p>
          <w:p w:rsidR="003438D5" w:rsidRDefault="003438D5" w:rsidP="003438D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nalyze how seminal U.S. documents of historical and literary significance (e.g., Washington’s Farewell Address) address related themes</w:t>
            </w:r>
            <w:r>
              <w:rPr>
                <w:rFonts w:asciiTheme="majorHAnsi" w:hAnsiTheme="majorHAnsi" w:cs="Arial"/>
                <w:color w:val="222222"/>
                <w:sz w:val="22"/>
                <w:szCs w:val="22"/>
                <w:lang w:val="en"/>
              </w:rPr>
              <w:t xml:space="preserve"> (RI9-10.9)</w:t>
            </w:r>
          </w:p>
          <w:p w:rsidR="003438D5" w:rsidRPr="009E5BC6" w:rsidRDefault="009E5BC6" w:rsidP="009E5BC6">
            <w:pPr>
              <w:pStyle w:val="ListParagraph"/>
              <w:numPr>
                <w:ilvl w:val="0"/>
                <w:numId w:val="15"/>
              </w:numPr>
              <w:spacing w:before="0"/>
              <w:rPr>
                <w:rFonts w:asciiTheme="majorHAnsi" w:eastAsia="Times New Roman" w:hAnsiTheme="majorHAnsi" w:cs="Arial"/>
                <w:b/>
                <w:color w:val="222222"/>
                <w:lang w:val="en"/>
              </w:rPr>
            </w:pPr>
            <w:r w:rsidRPr="009E5BC6">
              <w:rPr>
                <w:rFonts w:asciiTheme="majorHAnsi" w:hAnsiTheme="majorHAnsi" w:cs="Arial"/>
                <w:color w:val="222222"/>
                <w:lang w:val="en"/>
              </w:rPr>
              <w:t>Write informative/explanatory texts to examine/convey complex ideas, concepts, information (W9-10.2)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integrate elements from various structures of writing to increase understanding of a complex topic</w:t>
            </w:r>
            <w:r w:rsidR="009E5BC6" w:rsidRPr="009E5BC6">
              <w:rPr>
                <w:rFonts w:asciiTheme="majorHAnsi" w:hAnsiTheme="majorHAnsi" w:cs="Arial"/>
                <w:color w:val="222222"/>
                <w:sz w:val="22"/>
                <w:szCs w:val="22"/>
                <w:lang w:val="en"/>
              </w:rPr>
              <w:t xml:space="preserve"> </w:t>
            </w:r>
            <w:r w:rsidR="009E5BC6" w:rsidRPr="009E5BC6">
              <w:rPr>
                <w:rFonts w:asciiTheme="majorHAnsi" w:hAnsiTheme="majorHAnsi" w:cs="Arial"/>
                <w:color w:val="222222"/>
                <w:sz w:val="22"/>
                <w:szCs w:val="22"/>
                <w:lang w:val="en"/>
              </w:rPr>
              <w:t>(W9-10.2)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chose relevant information to support thesis</w:t>
            </w:r>
            <w:r w:rsidR="009E5BC6" w:rsidRPr="009E5BC6">
              <w:rPr>
                <w:rFonts w:asciiTheme="majorHAnsi" w:hAnsiTheme="majorHAnsi" w:cs="Arial"/>
                <w:color w:val="222222"/>
                <w:sz w:val="22"/>
                <w:szCs w:val="22"/>
                <w:lang w:val="en"/>
              </w:rPr>
              <w:t xml:space="preserve"> </w:t>
            </w:r>
            <w:r w:rsidR="009E5BC6" w:rsidRPr="009E5BC6">
              <w:rPr>
                <w:rFonts w:asciiTheme="majorHAnsi" w:hAnsiTheme="majorHAnsi" w:cs="Arial"/>
                <w:color w:val="222222"/>
                <w:sz w:val="22"/>
                <w:szCs w:val="22"/>
                <w:lang w:val="en"/>
              </w:rPr>
              <w:t>(W9-10.2)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use appropriate and valid transitions</w:t>
            </w:r>
            <w:r w:rsidR="009E5BC6" w:rsidRPr="009E5BC6">
              <w:rPr>
                <w:rFonts w:asciiTheme="majorHAnsi" w:hAnsiTheme="majorHAnsi" w:cs="Arial"/>
                <w:color w:val="222222"/>
                <w:sz w:val="22"/>
                <w:szCs w:val="22"/>
                <w:lang w:val="en"/>
              </w:rPr>
              <w:t xml:space="preserve"> </w:t>
            </w:r>
            <w:r w:rsidR="009E5BC6" w:rsidRPr="009E5BC6">
              <w:rPr>
                <w:rFonts w:asciiTheme="majorHAnsi" w:hAnsiTheme="majorHAnsi" w:cs="Arial"/>
                <w:color w:val="222222"/>
                <w:sz w:val="22"/>
                <w:szCs w:val="22"/>
                <w:lang w:val="en"/>
              </w:rPr>
              <w:t>(W9-10.2)</w:t>
            </w:r>
          </w:p>
          <w:p w:rsidR="00AB3F45" w:rsidRPr="009E5BC6"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use precise language and domain specific vocabulary</w:t>
            </w:r>
            <w:r w:rsidR="009E5BC6" w:rsidRPr="009E5BC6">
              <w:rPr>
                <w:rFonts w:asciiTheme="majorHAnsi" w:hAnsiTheme="majorHAnsi" w:cs="Arial"/>
                <w:color w:val="222222"/>
                <w:sz w:val="22"/>
                <w:szCs w:val="22"/>
                <w:lang w:val="en"/>
              </w:rPr>
              <w:t xml:space="preserve"> </w:t>
            </w:r>
            <w:r w:rsidR="009E5BC6" w:rsidRPr="009E5BC6">
              <w:rPr>
                <w:rFonts w:asciiTheme="majorHAnsi" w:hAnsiTheme="majorHAnsi" w:cs="Arial"/>
                <w:color w:val="222222"/>
                <w:sz w:val="22"/>
                <w:szCs w:val="22"/>
                <w:lang w:val="en"/>
              </w:rPr>
              <w:t>(W9-10.2)</w:t>
            </w:r>
          </w:p>
          <w:p w:rsidR="00AB3F45" w:rsidRDefault="00AB3F45" w:rsidP="009E5BC6">
            <w:pPr>
              <w:pStyle w:val="NormalWeb"/>
              <w:numPr>
                <w:ilvl w:val="0"/>
                <w:numId w:val="15"/>
              </w:numPr>
              <w:rPr>
                <w:rFonts w:asciiTheme="majorHAnsi" w:hAnsiTheme="majorHAnsi" w:cs="Arial"/>
                <w:color w:val="222222"/>
                <w:sz w:val="22"/>
                <w:szCs w:val="22"/>
                <w:lang w:val="en"/>
              </w:rPr>
            </w:pPr>
            <w:r w:rsidRPr="009E5BC6">
              <w:rPr>
                <w:rFonts w:asciiTheme="majorHAnsi" w:hAnsiTheme="majorHAnsi" w:cs="Arial"/>
                <w:color w:val="222222"/>
                <w:sz w:val="22"/>
                <w:szCs w:val="22"/>
                <w:lang w:val="en"/>
              </w:rPr>
              <w:t>provide a concluding statement or statement</w:t>
            </w:r>
            <w:r w:rsidR="009E5BC6" w:rsidRPr="009E5BC6">
              <w:rPr>
                <w:rFonts w:asciiTheme="majorHAnsi" w:hAnsiTheme="majorHAnsi" w:cs="Arial"/>
                <w:color w:val="222222"/>
                <w:sz w:val="22"/>
                <w:szCs w:val="22"/>
                <w:lang w:val="en"/>
              </w:rPr>
              <w:t xml:space="preserve"> </w:t>
            </w:r>
            <w:r w:rsidR="009E5BC6" w:rsidRPr="009E5BC6">
              <w:rPr>
                <w:rFonts w:asciiTheme="majorHAnsi" w:hAnsiTheme="majorHAnsi" w:cs="Arial"/>
                <w:color w:val="222222"/>
                <w:sz w:val="22"/>
                <w:szCs w:val="22"/>
                <w:lang w:val="en"/>
              </w:rPr>
              <w:t>(W9-10.2)</w:t>
            </w:r>
          </w:p>
          <w:p w:rsidR="009E5BC6" w:rsidRPr="009E5BC6"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W</w:t>
            </w:r>
            <w:r w:rsidRPr="00AB3F45">
              <w:rPr>
                <w:rFonts w:asciiTheme="majorHAnsi" w:hAnsiTheme="majorHAnsi" w:cs="Arial"/>
                <w:color w:val="222222"/>
                <w:sz w:val="22"/>
                <w:szCs w:val="22"/>
                <w:lang w:val="en"/>
              </w:rPr>
              <w:t>rite narratives based on personal or imagined experiences</w:t>
            </w:r>
            <w:r>
              <w:rPr>
                <w:rFonts w:asciiTheme="majorHAnsi" w:hAnsiTheme="majorHAnsi" w:cs="Arial"/>
                <w:color w:val="222222"/>
                <w:sz w:val="22"/>
                <w:szCs w:val="22"/>
                <w:lang w:val="en"/>
              </w:rPr>
              <w:t xml:space="preserve"> (W9-10.3)</w:t>
            </w:r>
          </w:p>
          <w:p w:rsidR="00AB3F45" w:rsidRP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engage and orient the reader</w:t>
            </w:r>
            <w:r w:rsidR="009E5BC6">
              <w:rPr>
                <w:rFonts w:asciiTheme="majorHAnsi" w:hAnsiTheme="majorHAnsi" w:cs="Arial"/>
                <w:color w:val="222222"/>
                <w:sz w:val="22"/>
                <w:szCs w:val="22"/>
                <w:lang w:val="en"/>
              </w:rPr>
              <w:t xml:space="preserve"> </w:t>
            </w:r>
            <w:r w:rsidR="009E5BC6">
              <w:rPr>
                <w:rFonts w:asciiTheme="majorHAnsi" w:hAnsiTheme="majorHAnsi" w:cs="Arial"/>
                <w:color w:val="222222"/>
                <w:sz w:val="22"/>
                <w:szCs w:val="22"/>
                <w:lang w:val="en"/>
              </w:rPr>
              <w:t>(W9-10.3)</w:t>
            </w:r>
          </w:p>
          <w:p w:rsidR="00AB3F45" w:rsidRP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create a smooth progression of experiences or events through a variety of techniques in order to create a coherent whole</w:t>
            </w:r>
            <w:r w:rsidR="009E5BC6">
              <w:rPr>
                <w:rFonts w:asciiTheme="majorHAnsi" w:hAnsiTheme="majorHAnsi" w:cs="Arial"/>
                <w:color w:val="222222"/>
                <w:sz w:val="22"/>
                <w:szCs w:val="22"/>
                <w:lang w:val="en"/>
              </w:rPr>
              <w:t xml:space="preserve"> </w:t>
            </w:r>
            <w:r w:rsidR="009E5BC6">
              <w:rPr>
                <w:rFonts w:asciiTheme="majorHAnsi" w:hAnsiTheme="majorHAnsi" w:cs="Arial"/>
                <w:color w:val="222222"/>
                <w:sz w:val="22"/>
                <w:szCs w:val="22"/>
                <w:lang w:val="en"/>
              </w:rPr>
              <w:t>(W9-10.3)</w:t>
            </w:r>
          </w:p>
          <w:p w:rsidR="00AB3F45" w:rsidRP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use narrative techniques (dialogue, pacing, description, diction)</w:t>
            </w:r>
            <w:r w:rsidR="009E5BC6">
              <w:rPr>
                <w:rFonts w:asciiTheme="majorHAnsi" w:hAnsiTheme="majorHAnsi" w:cs="Arial"/>
                <w:color w:val="222222"/>
                <w:sz w:val="22"/>
                <w:szCs w:val="22"/>
                <w:lang w:val="en"/>
              </w:rPr>
              <w:t xml:space="preserve"> </w:t>
            </w:r>
            <w:r w:rsidR="009E5BC6">
              <w:rPr>
                <w:rFonts w:asciiTheme="majorHAnsi" w:hAnsiTheme="majorHAnsi" w:cs="Arial"/>
                <w:color w:val="222222"/>
                <w:sz w:val="22"/>
                <w:szCs w:val="22"/>
                <w:lang w:val="en"/>
              </w:rPr>
              <w:t>(W9-10.3)</w:t>
            </w:r>
          </w:p>
          <w:p w:rsidR="00AB3F45" w:rsidRDefault="00AB3F45" w:rsidP="009E5BC6">
            <w:pPr>
              <w:pStyle w:val="NormalWeb"/>
              <w:numPr>
                <w:ilvl w:val="0"/>
                <w:numId w:val="15"/>
              </w:numPr>
              <w:rPr>
                <w:rFonts w:asciiTheme="majorHAnsi" w:hAnsiTheme="majorHAnsi" w:cs="Arial"/>
                <w:color w:val="222222"/>
                <w:sz w:val="22"/>
                <w:szCs w:val="22"/>
                <w:lang w:val="en"/>
              </w:rPr>
            </w:pPr>
            <w:r w:rsidRPr="00AB3F45">
              <w:rPr>
                <w:rFonts w:asciiTheme="majorHAnsi" w:hAnsiTheme="majorHAnsi" w:cs="Arial"/>
                <w:color w:val="222222"/>
                <w:sz w:val="22"/>
                <w:szCs w:val="22"/>
                <w:lang w:val="en"/>
              </w:rPr>
              <w:t>adapt voice, awareness of audience, and use of language to accommodate a variety of cultural contexts</w:t>
            </w:r>
            <w:r w:rsidR="009E5BC6">
              <w:rPr>
                <w:rFonts w:asciiTheme="majorHAnsi" w:hAnsiTheme="majorHAnsi" w:cs="Arial"/>
                <w:color w:val="222222"/>
                <w:sz w:val="22"/>
                <w:szCs w:val="22"/>
                <w:lang w:val="en"/>
              </w:rPr>
              <w:t xml:space="preserve"> </w:t>
            </w:r>
            <w:r w:rsidR="009E5BC6">
              <w:rPr>
                <w:rFonts w:asciiTheme="majorHAnsi" w:hAnsiTheme="majorHAnsi" w:cs="Arial"/>
                <w:color w:val="222222"/>
                <w:sz w:val="22"/>
                <w:szCs w:val="22"/>
                <w:lang w:val="en"/>
              </w:rPr>
              <w:t>(W9-10.3)</w:t>
            </w:r>
          </w:p>
          <w:p w:rsidR="009E5BC6" w:rsidRPr="00AB3F4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evelop questions for further exploration</w:t>
            </w:r>
            <w:r>
              <w:rPr>
                <w:rFonts w:asciiTheme="majorHAnsi" w:hAnsiTheme="majorHAnsi" w:cs="Arial"/>
                <w:color w:val="222222"/>
                <w:sz w:val="22"/>
                <w:szCs w:val="22"/>
                <w:lang w:val="en"/>
              </w:rPr>
              <w:t xml:space="preserve"> (W9-10.7)</w:t>
            </w:r>
          </w:p>
          <w:p w:rsidR="009E5BC6" w:rsidRPr="00CB18A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E</w:t>
            </w:r>
            <w:r w:rsidRPr="00AB3F45">
              <w:rPr>
                <w:rFonts w:asciiTheme="majorHAnsi" w:hAnsiTheme="majorHAnsi" w:cs="Arial"/>
                <w:color w:val="222222"/>
                <w:sz w:val="22"/>
                <w:szCs w:val="22"/>
                <w:lang w:val="en"/>
              </w:rPr>
              <w:t>xplore and inquire into areas of interest</w:t>
            </w:r>
            <w:r>
              <w:rPr>
                <w:rFonts w:asciiTheme="majorHAnsi" w:hAnsiTheme="majorHAnsi" w:cs="Arial"/>
                <w:color w:val="222222"/>
                <w:sz w:val="22"/>
                <w:szCs w:val="22"/>
                <w:lang w:val="en"/>
              </w:rPr>
              <w:t xml:space="preserve"> (W9-10.7)</w:t>
            </w:r>
          </w:p>
          <w:p w:rsidR="009E5BC6" w:rsidRPr="00AB3F4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C</w:t>
            </w:r>
            <w:r w:rsidRPr="00AB3F45">
              <w:rPr>
                <w:rFonts w:asciiTheme="majorHAnsi" w:hAnsiTheme="majorHAnsi" w:cs="Arial"/>
                <w:color w:val="222222"/>
                <w:sz w:val="22"/>
                <w:szCs w:val="22"/>
                <w:lang w:val="en"/>
              </w:rPr>
              <w:t>hoose a topic for research</w:t>
            </w:r>
            <w:r>
              <w:rPr>
                <w:rFonts w:asciiTheme="majorHAnsi" w:hAnsiTheme="majorHAnsi" w:cs="Arial"/>
                <w:color w:val="222222"/>
                <w:sz w:val="22"/>
                <w:szCs w:val="22"/>
                <w:lang w:val="en"/>
              </w:rPr>
              <w:t xml:space="preserve"> (W9-10.7)</w:t>
            </w:r>
          </w:p>
          <w:p w:rsidR="009E5BC6"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U</w:t>
            </w:r>
            <w:r w:rsidRPr="00AB3F45">
              <w:rPr>
                <w:rFonts w:asciiTheme="majorHAnsi" w:hAnsiTheme="majorHAnsi" w:cs="Arial"/>
                <w:color w:val="222222"/>
                <w:sz w:val="22"/>
                <w:szCs w:val="22"/>
                <w:lang w:val="en"/>
              </w:rPr>
              <w:t>se researched information to solve a problem or answer a question</w:t>
            </w:r>
            <w:r>
              <w:rPr>
                <w:rFonts w:asciiTheme="majorHAnsi" w:hAnsiTheme="majorHAnsi" w:cs="Arial"/>
                <w:color w:val="222222"/>
                <w:sz w:val="22"/>
                <w:szCs w:val="22"/>
                <w:lang w:val="en"/>
              </w:rPr>
              <w:t xml:space="preserve"> (W9-10.7)</w:t>
            </w:r>
          </w:p>
          <w:p w:rsidR="00E71B44" w:rsidRPr="009E5BC6" w:rsidRDefault="009E5BC6" w:rsidP="00AB3F45">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P</w:t>
            </w:r>
            <w:r w:rsidRPr="00AB3F45">
              <w:rPr>
                <w:rFonts w:asciiTheme="majorHAnsi" w:hAnsiTheme="majorHAnsi" w:cs="Arial"/>
                <w:color w:val="222222"/>
                <w:sz w:val="22"/>
                <w:szCs w:val="22"/>
                <w:lang w:val="en"/>
              </w:rPr>
              <w:t>roperly cite sources</w:t>
            </w:r>
            <w:r>
              <w:rPr>
                <w:rFonts w:asciiTheme="majorHAnsi" w:hAnsiTheme="majorHAnsi" w:cs="Arial"/>
                <w:color w:val="222222"/>
                <w:sz w:val="22"/>
                <w:szCs w:val="22"/>
                <w:lang w:val="en"/>
              </w:rPr>
              <w:t xml:space="preserve"> (W9-10.7)</w:t>
            </w:r>
            <w:r w:rsidR="00AB3F45" w:rsidRPr="009E5BC6">
              <w:rPr>
                <w:rFonts w:ascii="Verdana" w:hAnsi="Verdana" w:cs="Arial"/>
                <w:color w:val="222222"/>
                <w:lang w:val="en"/>
              </w:rPr>
              <w:t xml:space="preserve"> </w:t>
            </w:r>
          </w:p>
          <w:p w:rsidR="009E5BC6" w:rsidRPr="00AB3F45"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A</w:t>
            </w:r>
            <w:r w:rsidRPr="00AB3F45">
              <w:rPr>
                <w:rFonts w:asciiTheme="majorHAnsi" w:hAnsiTheme="majorHAnsi" w:cs="Arial"/>
                <w:color w:val="222222"/>
                <w:sz w:val="22"/>
                <w:szCs w:val="22"/>
                <w:lang w:val="en"/>
              </w:rPr>
              <w:t>ssess the usefulness of each source</w:t>
            </w:r>
            <w:r>
              <w:rPr>
                <w:rFonts w:asciiTheme="majorHAnsi" w:hAnsiTheme="majorHAnsi" w:cs="Arial"/>
                <w:color w:val="222222"/>
                <w:sz w:val="22"/>
                <w:szCs w:val="22"/>
                <w:lang w:val="en"/>
              </w:rPr>
              <w:t xml:space="preserve"> (W9-10.9)</w:t>
            </w:r>
          </w:p>
          <w:p w:rsidR="009E5BC6" w:rsidRPr="009E5BC6" w:rsidRDefault="009E5BC6" w:rsidP="009E5BC6">
            <w:pPr>
              <w:pStyle w:val="NormalWeb"/>
              <w:numPr>
                <w:ilvl w:val="0"/>
                <w:numId w:val="15"/>
              </w:numPr>
              <w:rPr>
                <w:rFonts w:asciiTheme="majorHAnsi" w:hAnsiTheme="majorHAnsi" w:cs="Arial"/>
                <w:color w:val="222222"/>
                <w:sz w:val="22"/>
                <w:szCs w:val="22"/>
                <w:lang w:val="en"/>
              </w:rPr>
            </w:pPr>
            <w:r>
              <w:rPr>
                <w:rFonts w:asciiTheme="majorHAnsi" w:hAnsiTheme="majorHAnsi" w:cs="Arial"/>
                <w:color w:val="222222"/>
                <w:sz w:val="22"/>
                <w:szCs w:val="22"/>
                <w:lang w:val="en"/>
              </w:rPr>
              <w:t>D</w:t>
            </w:r>
            <w:r w:rsidRPr="00AB3F45">
              <w:rPr>
                <w:rFonts w:asciiTheme="majorHAnsi" w:hAnsiTheme="majorHAnsi" w:cs="Arial"/>
                <w:color w:val="222222"/>
                <w:sz w:val="22"/>
                <w:szCs w:val="22"/>
                <w:lang w:val="en"/>
              </w:rPr>
              <w:t>raw evidence from literary or informational text to support analysis, reflection, and research</w:t>
            </w:r>
            <w:r>
              <w:rPr>
                <w:rFonts w:asciiTheme="majorHAnsi" w:hAnsiTheme="majorHAnsi" w:cs="Arial"/>
                <w:color w:val="222222"/>
                <w:sz w:val="22"/>
                <w:szCs w:val="22"/>
                <w:lang w:val="en"/>
              </w:rPr>
              <w:t xml:space="preserve"> (W9-10.9)</w:t>
            </w:r>
          </w:p>
        </w:tc>
      </w:tr>
      <w:tr w:rsidR="00E71B44" w:rsidTr="00B94900">
        <w:trPr>
          <w:trHeight w:val="350"/>
        </w:trPr>
        <w:tc>
          <w:tcPr>
            <w:tcW w:w="693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w:t>
            </w:r>
            <w:r w:rsidR="00F86D30">
              <w:rPr>
                <w:rFonts w:asciiTheme="majorHAnsi" w:eastAsia="Times New Roman" w:hAnsiTheme="majorHAnsi" w:cs="Arial"/>
                <w:b/>
                <w:color w:val="222222"/>
                <w:lang w:val="en"/>
              </w:rPr>
              <w:t>World literature</w:t>
            </w:r>
            <w:r>
              <w:rPr>
                <w:rFonts w:asciiTheme="majorHAnsi" w:eastAsia="Times New Roman" w:hAnsiTheme="majorHAnsi" w:cs="Arial"/>
                <w:b/>
                <w:color w:val="222222"/>
                <w:lang w:val="en"/>
              </w:rPr>
              <w:t>):</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CA29A7" w:rsidP="00E761BD">
            <w:pPr>
              <w:rPr>
                <w:rFonts w:asciiTheme="majorHAnsi" w:hAnsiTheme="majorHAnsi" w:cs="Times New Roman"/>
              </w:rPr>
            </w:pPr>
            <w:r>
              <w:rPr>
                <w:rFonts w:asciiTheme="majorHAnsi" w:hAnsiTheme="majorHAnsi" w:cs="Times New Roman"/>
              </w:rPr>
              <w:lastRenderedPageBreak/>
              <w:t xml:space="preserve">World </w:t>
            </w:r>
            <w:r w:rsidR="00E761BD"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E761BD" w:rsidP="00E761BD">
            <w:pPr>
              <w:rPr>
                <w:rFonts w:asciiTheme="majorHAnsi" w:hAnsiTheme="majorHAnsi" w:cs="Times New Roman"/>
              </w:rPr>
            </w:pPr>
            <w:r w:rsidRPr="000D6EA9">
              <w:rPr>
                <w:rFonts w:asciiTheme="majorHAnsi" w:hAnsiTheme="majorHAnsi" w:cs="Times New Roman"/>
              </w:rPr>
              <w:t>Informational:</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98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lastRenderedPageBreak/>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AB3F45">
              <w:rPr>
                <w:rFonts w:asciiTheme="majorHAnsi" w:eastAsia="Times New Roman" w:hAnsiTheme="majorHAnsi" w:cs="Arial"/>
                <w:b/>
                <w:color w:val="222222"/>
                <w:u w:val="single"/>
                <w:lang w:val="en"/>
              </w:rPr>
              <w:t>9</w:t>
            </w:r>
            <w:r w:rsidR="00AB3F45" w:rsidRPr="00AB3F45">
              <w:rPr>
                <w:rFonts w:asciiTheme="majorHAnsi" w:eastAsia="Times New Roman" w:hAnsiTheme="majorHAnsi" w:cs="Arial"/>
                <w:b/>
                <w:color w:val="222222"/>
                <w:u w:val="single"/>
                <w:vertAlign w:val="superscript"/>
                <w:lang w:val="en"/>
              </w:rPr>
              <w:t>th</w:t>
            </w:r>
            <w:r w:rsidR="00AB3F45">
              <w:rPr>
                <w:rFonts w:asciiTheme="majorHAnsi" w:eastAsia="Times New Roman" w:hAnsiTheme="majorHAnsi" w:cs="Arial"/>
                <w:b/>
                <w:color w:val="222222"/>
                <w:u w:val="single"/>
                <w:lang w:val="en"/>
              </w:rPr>
              <w:t>-10</w:t>
            </w:r>
            <w:r w:rsidR="00AB3F45" w:rsidRPr="00AB3F45">
              <w:rPr>
                <w:rFonts w:asciiTheme="majorHAnsi" w:eastAsia="Times New Roman" w:hAnsiTheme="majorHAnsi" w:cs="Arial"/>
                <w:b/>
                <w:color w:val="222222"/>
                <w:u w:val="single"/>
                <w:vertAlign w:val="superscript"/>
                <w:lang w:val="en"/>
              </w:rPr>
              <w:t>th</w:t>
            </w:r>
            <w:r w:rsidR="00AB3F45">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 xml:space="preserve"> grade range</w:t>
            </w:r>
            <w:r w:rsidR="00DD007E">
              <w:rPr>
                <w:rFonts w:asciiTheme="majorHAnsi" w:eastAsia="Times New Roman" w:hAnsiTheme="majorHAnsi" w:cs="Arial"/>
                <w:b/>
                <w:color w:val="222222"/>
                <w:u w:val="single"/>
                <w:lang w:val="en"/>
              </w:rPr>
              <w:t>—</w:t>
            </w:r>
            <w:r w:rsidR="00AB3F45">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AB3F45">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AB3F45">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lastRenderedPageBreak/>
              <w:t xml:space="preserve">World </w:t>
            </w:r>
            <w:r w:rsidR="00B037E8"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Informational:</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B94900">
        <w:trPr>
          <w:trHeight w:val="890"/>
        </w:trPr>
        <w:tc>
          <w:tcPr>
            <w:tcW w:w="12923"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Writing Focus: Inform/Explain</w:t>
            </w:r>
          </w:p>
        </w:tc>
      </w:tr>
      <w:tr w:rsidR="00E71B44" w:rsidTr="00B94900">
        <w:tc>
          <w:tcPr>
            <w:tcW w:w="442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B94900">
        <w:tc>
          <w:tcPr>
            <w:tcW w:w="4428" w:type="dxa"/>
          </w:tcPr>
          <w:p w:rsidR="00E71B44" w:rsidRDefault="00E71B44" w:rsidP="000E2316">
            <w:pPr>
              <w:rPr>
                <w:rFonts w:asciiTheme="majorHAnsi" w:hAnsiTheme="majorHAnsi" w:cs="Times New Roman"/>
                <w:b/>
                <w:sz w:val="28"/>
                <w:szCs w:val="28"/>
              </w:rPr>
            </w:pPr>
          </w:p>
          <w:p w:rsidR="00DD007E" w:rsidRDefault="00DD007E" w:rsidP="000E2316">
            <w:pPr>
              <w:rPr>
                <w:rFonts w:asciiTheme="majorHAnsi" w:hAnsiTheme="majorHAnsi" w:cs="Times New Roman"/>
                <w:b/>
                <w:sz w:val="28"/>
                <w:szCs w:val="28"/>
              </w:rPr>
            </w:pPr>
          </w:p>
          <w:p w:rsidR="00DD007E" w:rsidRDefault="00DD007E" w:rsidP="000E2316">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3995" w:type="dxa"/>
          </w:tcPr>
          <w:p w:rsidR="00E71B44" w:rsidRDefault="00E71B44" w:rsidP="00382D27">
            <w:pPr>
              <w:jc w:val="center"/>
              <w:rPr>
                <w:rFonts w:asciiTheme="majorHAnsi" w:hAnsiTheme="majorHAnsi" w:cs="Times New Roman"/>
                <w:b/>
                <w:sz w:val="28"/>
                <w:szCs w:val="28"/>
              </w:rPr>
            </w:pPr>
          </w:p>
        </w:tc>
      </w:tr>
    </w:tbl>
    <w:p w:rsidR="00E71B44" w:rsidRDefault="00E71B44" w:rsidP="007C284F">
      <w:pPr>
        <w:rPr>
          <w:rFonts w:ascii="Times New Roman" w:hAnsi="Times New Roman" w:cs="Times New Roman"/>
        </w:rPr>
      </w:pPr>
    </w:p>
    <w:tbl>
      <w:tblPr>
        <w:tblStyle w:val="TableGrid"/>
        <w:tblW w:w="12833" w:type="dxa"/>
        <w:tblLayout w:type="fixed"/>
        <w:tblLook w:val="04A0" w:firstRow="1" w:lastRow="0" w:firstColumn="1" w:lastColumn="0" w:noHBand="0" w:noVBand="1"/>
      </w:tblPr>
      <w:tblGrid>
        <w:gridCol w:w="4338"/>
        <w:gridCol w:w="2508"/>
        <w:gridCol w:w="1992"/>
        <w:gridCol w:w="3995"/>
      </w:tblGrid>
      <w:tr w:rsidR="00E71B44" w:rsidTr="00B94900">
        <w:tc>
          <w:tcPr>
            <w:tcW w:w="12833" w:type="dxa"/>
            <w:gridSpan w:val="4"/>
          </w:tcPr>
          <w:p w:rsidR="00E71B44" w:rsidRPr="00E71B44" w:rsidRDefault="00E71B44" w:rsidP="00382D27">
            <w:pPr>
              <w:jc w:val="center"/>
              <w:rPr>
                <w:rFonts w:asciiTheme="majorHAnsi" w:hAnsiTheme="majorHAnsi"/>
                <w:b/>
                <w:sz w:val="28"/>
                <w:szCs w:val="28"/>
              </w:rPr>
            </w:pPr>
            <w:r w:rsidRPr="00E71B44">
              <w:rPr>
                <w:rFonts w:asciiTheme="majorHAnsi" w:hAnsiTheme="majorHAnsi"/>
                <w:b/>
                <w:sz w:val="28"/>
                <w:szCs w:val="28"/>
              </w:rPr>
              <w:t>Module 6 (6 weeks)—Literary Analysis</w:t>
            </w:r>
          </w:p>
          <w:p w:rsidR="00E71B44" w:rsidRPr="00855189" w:rsidRDefault="00E71B44" w:rsidP="00382D27">
            <w:pPr>
              <w:rPr>
                <w:rFonts w:asciiTheme="majorHAnsi" w:hAnsiTheme="majorHAnsi"/>
              </w:rPr>
            </w:pPr>
            <w:r w:rsidRPr="00E71B44">
              <w:rPr>
                <w:rFonts w:asciiTheme="majorHAnsi" w:hAnsiTheme="majorHAnsi"/>
              </w:rPr>
              <w:t xml:space="preserve">In this module, students will bring together the knowledge and </w:t>
            </w:r>
            <w:r w:rsidR="000E2316">
              <w:rPr>
                <w:rFonts w:asciiTheme="majorHAnsi" w:hAnsiTheme="majorHAnsi"/>
              </w:rPr>
              <w:t>skills from the pre</w:t>
            </w:r>
            <w:r w:rsidR="000E2316" w:rsidRPr="00E71B44">
              <w:rPr>
                <w:rFonts w:asciiTheme="majorHAnsi" w:hAnsiTheme="majorHAnsi"/>
              </w:rPr>
              <w:t>ceding</w:t>
            </w:r>
            <w:r w:rsidRPr="00E71B44">
              <w:rPr>
                <w:rFonts w:asciiTheme="majorHAnsi" w:hAnsiTheme="majorHAnsi"/>
              </w:rPr>
              <w:t xml:space="preserve"> modules to analyze literature, including making claims and supporting with evidence, interpreting and making connections, and ultimately self-selecting text based on personal preference.</w:t>
            </w:r>
          </w:p>
        </w:tc>
      </w:tr>
      <w:tr w:rsidR="00E71B44" w:rsidTr="00B94900">
        <w:trPr>
          <w:trHeight w:val="548"/>
        </w:trPr>
        <w:tc>
          <w:tcPr>
            <w:tcW w:w="12833" w:type="dxa"/>
            <w:gridSpan w:val="4"/>
          </w:tcPr>
          <w:p w:rsidR="00E71B44" w:rsidRPr="00CC6780" w:rsidRDefault="00E71B44" w:rsidP="00382D27">
            <w:pPr>
              <w:rPr>
                <w:rFonts w:asciiTheme="majorHAnsi" w:hAnsiTheme="majorHAnsi"/>
              </w:rPr>
            </w:pPr>
            <w:r w:rsidRPr="00855189">
              <w:rPr>
                <w:rFonts w:asciiTheme="majorHAnsi" w:hAnsiTheme="majorHAnsi" w:cs="Times New Roman"/>
                <w:b/>
              </w:rPr>
              <w:t>Enduring Understanding:</w:t>
            </w:r>
            <w:r>
              <w:rPr>
                <w:rFonts w:asciiTheme="majorHAnsi" w:hAnsiTheme="majorHAnsi" w:cs="Times New Roman"/>
              </w:rPr>
              <w:t xml:space="preserve"> </w:t>
            </w:r>
            <w:r w:rsidRPr="00E71B44">
              <w:rPr>
                <w:rFonts w:asciiTheme="majorHAnsi" w:hAnsiTheme="majorHAnsi"/>
              </w:rPr>
              <w:t>Collaborative, self-directed learners obtain, analyze, and synthesize information from a variety of resources to express information, change perspectives, clarify thinking, and make informed decisions.</w:t>
            </w:r>
          </w:p>
        </w:tc>
      </w:tr>
      <w:tr w:rsidR="00E71B44" w:rsidTr="00B94900">
        <w:trPr>
          <w:trHeight w:val="350"/>
        </w:trPr>
        <w:tc>
          <w:tcPr>
            <w:tcW w:w="12833" w:type="dxa"/>
            <w:gridSpan w:val="4"/>
          </w:tcPr>
          <w:p w:rsidR="00E71B44" w:rsidRPr="00855189" w:rsidRDefault="00E71B44" w:rsidP="00382D27">
            <w:pPr>
              <w:rPr>
                <w:rFonts w:asciiTheme="majorHAnsi" w:eastAsia="Times New Roman" w:hAnsiTheme="majorHAnsi" w:cs="Arial"/>
                <w:b/>
                <w:color w:val="222222"/>
                <w:lang w:val="en"/>
              </w:rPr>
            </w:pPr>
            <w:r w:rsidRPr="00855189">
              <w:rPr>
                <w:rFonts w:asciiTheme="majorHAnsi" w:eastAsia="Times New Roman" w:hAnsiTheme="majorHAnsi" w:cs="Arial"/>
                <w:b/>
                <w:color w:val="222222"/>
                <w:lang w:val="en"/>
              </w:rPr>
              <w:t>Critical Content:</w:t>
            </w:r>
          </w:p>
          <w:p w:rsidR="00AB3F45" w:rsidRPr="004B4897" w:rsidRDefault="00AB3F45" w:rsidP="007631DB">
            <w:pPr>
              <w:pStyle w:val="NormalWeb"/>
              <w:numPr>
                <w:ilvl w:val="0"/>
                <w:numId w:val="18"/>
              </w:numPr>
              <w:rPr>
                <w:rFonts w:asciiTheme="majorHAnsi" w:hAnsiTheme="majorHAnsi" w:cs="Arial"/>
                <w:color w:val="222222"/>
                <w:sz w:val="22"/>
                <w:szCs w:val="22"/>
                <w:lang w:val="en"/>
              </w:rPr>
            </w:pPr>
            <w:r w:rsidRPr="004B4897">
              <w:rPr>
                <w:rStyle w:val="scayt-misspell"/>
                <w:rFonts w:asciiTheme="majorHAnsi" w:hAnsiTheme="majorHAnsi" w:cs="Arial"/>
                <w:color w:val="222222"/>
                <w:sz w:val="22"/>
                <w:szCs w:val="22"/>
                <w:lang w:val="en"/>
              </w:rPr>
              <w:t>Aesthetics</w:t>
            </w:r>
            <w:r w:rsidRPr="004B4897">
              <w:rPr>
                <w:rFonts w:asciiTheme="majorHAnsi" w:hAnsiTheme="majorHAnsi" w:cs="Arial"/>
                <w:color w:val="222222"/>
                <w:sz w:val="22"/>
                <w:szCs w:val="22"/>
                <w:lang w:val="en"/>
              </w:rPr>
              <w:t>, ethics, perspectives, and informed judgments should be considered when analyzing or evaluating literature.</w:t>
            </w:r>
            <w:r w:rsidR="00E35E39" w:rsidRPr="004B4897">
              <w:rPr>
                <w:rFonts w:asciiTheme="majorHAnsi" w:hAnsiTheme="majorHAnsi" w:cs="Arial"/>
                <w:color w:val="222222"/>
                <w:sz w:val="22"/>
                <w:szCs w:val="22"/>
                <w:lang w:val="en"/>
              </w:rPr>
              <w:t xml:space="preserve"> </w:t>
            </w:r>
            <w:r w:rsidR="006F5332" w:rsidRPr="004B4897">
              <w:rPr>
                <w:rFonts w:asciiTheme="majorHAnsi" w:hAnsiTheme="majorHAnsi" w:cs="Arial"/>
                <w:color w:val="222222"/>
                <w:sz w:val="22"/>
                <w:szCs w:val="22"/>
                <w:lang w:val="en"/>
              </w:rPr>
              <w:t>(</w:t>
            </w:r>
            <w:r w:rsidR="00E35E39" w:rsidRPr="004B4897">
              <w:rPr>
                <w:rFonts w:asciiTheme="majorHAnsi" w:hAnsiTheme="majorHAnsi" w:cs="Arial"/>
                <w:color w:val="222222"/>
                <w:sz w:val="22"/>
                <w:szCs w:val="22"/>
                <w:lang w:val="en"/>
              </w:rPr>
              <w:t>RL9-10.</w:t>
            </w:r>
            <w:r w:rsidR="007631DB">
              <w:rPr>
                <w:rFonts w:asciiTheme="majorHAnsi" w:hAnsiTheme="majorHAnsi" w:cs="Arial"/>
                <w:color w:val="222222"/>
                <w:sz w:val="22"/>
                <w:szCs w:val="22"/>
                <w:lang w:val="en"/>
              </w:rPr>
              <w:t>10, RL9-10.</w:t>
            </w:r>
            <w:r w:rsidR="00E35E39" w:rsidRPr="004B4897">
              <w:rPr>
                <w:rFonts w:asciiTheme="majorHAnsi" w:hAnsiTheme="majorHAnsi" w:cs="Arial"/>
                <w:color w:val="222222"/>
                <w:sz w:val="22"/>
                <w:szCs w:val="22"/>
                <w:lang w:val="en"/>
              </w:rPr>
              <w:t>11</w:t>
            </w:r>
            <w:r w:rsidR="006F5332" w:rsidRPr="004B4897">
              <w:rPr>
                <w:rFonts w:asciiTheme="majorHAnsi" w:hAnsiTheme="majorHAnsi" w:cs="Arial"/>
                <w:color w:val="222222"/>
                <w:sz w:val="22"/>
                <w:szCs w:val="22"/>
                <w:lang w:val="en"/>
              </w:rPr>
              <w:t>)</w:t>
            </w:r>
          </w:p>
          <w:p w:rsidR="00AB3F45" w:rsidRDefault="00AB3F45" w:rsidP="007631DB">
            <w:pPr>
              <w:pStyle w:val="NormalWeb"/>
              <w:numPr>
                <w:ilvl w:val="0"/>
                <w:numId w:val="18"/>
              </w:numPr>
              <w:rPr>
                <w:rFonts w:asciiTheme="majorHAnsi" w:hAnsiTheme="majorHAnsi" w:cs="Arial"/>
                <w:color w:val="222222"/>
                <w:sz w:val="22"/>
                <w:szCs w:val="22"/>
                <w:lang w:val="en"/>
              </w:rPr>
            </w:pPr>
            <w:r w:rsidRPr="004B4897">
              <w:rPr>
                <w:rFonts w:asciiTheme="majorHAnsi" w:hAnsiTheme="majorHAnsi" w:cs="Arial"/>
                <w:color w:val="222222"/>
                <w:sz w:val="22"/>
                <w:szCs w:val="22"/>
                <w:lang w:val="en"/>
              </w:rPr>
              <w:t>Arguments are supported by valid reasoning, relevant and sufficient evidence, formal style and objective tone, claims and counterclaims.</w:t>
            </w:r>
            <w:r w:rsidR="00E35E39" w:rsidRPr="004B4897">
              <w:rPr>
                <w:rFonts w:asciiTheme="majorHAnsi" w:hAnsiTheme="majorHAnsi" w:cs="Arial"/>
                <w:color w:val="222222"/>
                <w:sz w:val="22"/>
                <w:szCs w:val="22"/>
                <w:lang w:val="en"/>
              </w:rPr>
              <w:t xml:space="preserve"> </w:t>
            </w:r>
            <w:r w:rsidR="006F5332" w:rsidRPr="004B4897">
              <w:rPr>
                <w:rFonts w:asciiTheme="majorHAnsi" w:hAnsiTheme="majorHAnsi" w:cs="Arial"/>
                <w:color w:val="222222"/>
                <w:sz w:val="22"/>
                <w:szCs w:val="22"/>
                <w:lang w:val="en"/>
              </w:rPr>
              <w:t>(W9-10</w:t>
            </w:r>
            <w:r w:rsidR="00E35E39" w:rsidRPr="004B4897">
              <w:rPr>
                <w:rFonts w:asciiTheme="majorHAnsi" w:hAnsiTheme="majorHAnsi" w:cs="Arial"/>
                <w:color w:val="222222"/>
                <w:sz w:val="22"/>
                <w:szCs w:val="22"/>
                <w:lang w:val="en"/>
              </w:rPr>
              <w:t>.</w:t>
            </w:r>
            <w:r w:rsidR="007631DB">
              <w:rPr>
                <w:rFonts w:asciiTheme="majorHAnsi" w:hAnsiTheme="majorHAnsi" w:cs="Arial"/>
                <w:color w:val="222222"/>
                <w:sz w:val="22"/>
                <w:szCs w:val="22"/>
                <w:lang w:val="en"/>
              </w:rPr>
              <w:t>10, RL9-10.</w:t>
            </w:r>
            <w:r w:rsidR="00E35E39" w:rsidRPr="004B4897">
              <w:rPr>
                <w:rFonts w:asciiTheme="majorHAnsi" w:hAnsiTheme="majorHAnsi" w:cs="Arial"/>
                <w:color w:val="222222"/>
                <w:sz w:val="22"/>
                <w:szCs w:val="22"/>
                <w:lang w:val="en"/>
              </w:rPr>
              <w:t>1</w:t>
            </w:r>
            <w:r w:rsidR="006F5332" w:rsidRPr="004B4897">
              <w:rPr>
                <w:rFonts w:asciiTheme="majorHAnsi" w:hAnsiTheme="majorHAnsi" w:cs="Arial"/>
                <w:color w:val="222222"/>
                <w:sz w:val="22"/>
                <w:szCs w:val="22"/>
                <w:lang w:val="en"/>
              </w:rPr>
              <w:t>1)</w:t>
            </w:r>
          </w:p>
          <w:p w:rsidR="007631DB" w:rsidRPr="007631DB" w:rsidRDefault="007631DB" w:rsidP="007631DB">
            <w:pPr>
              <w:pStyle w:val="NormalWeb"/>
              <w:numPr>
                <w:ilvl w:val="0"/>
                <w:numId w:val="18"/>
              </w:numPr>
              <w:rPr>
                <w:rFonts w:asciiTheme="majorHAnsi" w:hAnsiTheme="majorHAnsi" w:cs="Arial"/>
                <w:color w:val="222222"/>
                <w:sz w:val="22"/>
                <w:szCs w:val="22"/>
                <w:lang w:val="en"/>
              </w:rPr>
            </w:pPr>
            <w:r w:rsidRPr="008E4756">
              <w:rPr>
                <w:rFonts w:asciiTheme="majorHAnsi" w:hAnsiTheme="majorHAnsi" w:cs="Arial"/>
                <w:color w:val="222222"/>
                <w:sz w:val="22"/>
                <w:szCs w:val="22"/>
                <w:lang w:val="en"/>
              </w:rPr>
              <w:t>Arguments are constructed through valid reasoning, relevant and sufficient evidence, formal style and objective tone, claims and counterclaims</w:t>
            </w:r>
            <w:r>
              <w:rPr>
                <w:rFonts w:asciiTheme="majorHAnsi" w:hAnsiTheme="majorHAnsi" w:cs="Arial"/>
                <w:color w:val="222222"/>
                <w:sz w:val="22"/>
                <w:szCs w:val="22"/>
                <w:lang w:val="en"/>
              </w:rPr>
              <w:t xml:space="preserve">  (W9-10.1)</w:t>
            </w:r>
          </w:p>
          <w:p w:rsidR="00AB3F45" w:rsidRDefault="00AB3F45" w:rsidP="007631DB">
            <w:pPr>
              <w:pStyle w:val="NormalWeb"/>
              <w:numPr>
                <w:ilvl w:val="0"/>
                <w:numId w:val="18"/>
              </w:numPr>
              <w:rPr>
                <w:rFonts w:asciiTheme="majorHAnsi" w:hAnsiTheme="majorHAnsi" w:cs="Arial"/>
                <w:color w:val="222222"/>
                <w:sz w:val="22"/>
                <w:szCs w:val="22"/>
                <w:lang w:val="en"/>
              </w:rPr>
            </w:pPr>
            <w:r w:rsidRPr="004B4897">
              <w:rPr>
                <w:rFonts w:asciiTheme="majorHAnsi" w:hAnsiTheme="majorHAnsi" w:cs="Arial"/>
                <w:color w:val="222222"/>
                <w:sz w:val="22"/>
                <w:szCs w:val="22"/>
                <w:lang w:val="en"/>
              </w:rPr>
              <w:t>Narratives are supported by literary elements and techniques, awareness of audience, and language.</w:t>
            </w:r>
            <w:r w:rsidR="00E35E39" w:rsidRPr="004B4897">
              <w:rPr>
                <w:rFonts w:asciiTheme="majorHAnsi" w:hAnsiTheme="majorHAnsi" w:cs="Arial"/>
                <w:color w:val="222222"/>
                <w:sz w:val="22"/>
                <w:szCs w:val="22"/>
                <w:lang w:val="en"/>
              </w:rPr>
              <w:t xml:space="preserve"> </w:t>
            </w:r>
            <w:r w:rsidR="006F5332" w:rsidRPr="004B4897">
              <w:rPr>
                <w:rFonts w:asciiTheme="majorHAnsi" w:hAnsiTheme="majorHAnsi" w:cs="Arial"/>
                <w:color w:val="222222"/>
                <w:sz w:val="22"/>
                <w:szCs w:val="22"/>
                <w:lang w:val="en"/>
              </w:rPr>
              <w:t>(</w:t>
            </w:r>
            <w:r w:rsidR="00E35E39" w:rsidRPr="004B4897">
              <w:rPr>
                <w:rFonts w:asciiTheme="majorHAnsi" w:hAnsiTheme="majorHAnsi" w:cs="Arial"/>
                <w:color w:val="222222"/>
                <w:sz w:val="22"/>
                <w:szCs w:val="22"/>
                <w:lang w:val="en"/>
              </w:rPr>
              <w:t>W9-10.3</w:t>
            </w:r>
            <w:r w:rsidR="006F5332" w:rsidRPr="004B4897">
              <w:rPr>
                <w:rFonts w:asciiTheme="majorHAnsi" w:hAnsiTheme="majorHAnsi" w:cs="Arial"/>
                <w:color w:val="222222"/>
                <w:sz w:val="22"/>
                <w:szCs w:val="22"/>
                <w:lang w:val="en"/>
              </w:rPr>
              <w:t>)</w:t>
            </w:r>
          </w:p>
          <w:p w:rsidR="007631DB" w:rsidRDefault="007631DB" w:rsidP="007631DB">
            <w:pPr>
              <w:pStyle w:val="NormalWeb"/>
              <w:numPr>
                <w:ilvl w:val="0"/>
                <w:numId w:val="18"/>
              </w:numPr>
              <w:rPr>
                <w:rFonts w:asciiTheme="majorHAnsi" w:hAnsiTheme="majorHAnsi" w:cs="Arial"/>
                <w:color w:val="222222"/>
                <w:sz w:val="22"/>
                <w:szCs w:val="22"/>
                <w:lang w:val="en"/>
              </w:rPr>
            </w:pPr>
            <w:r>
              <w:rPr>
                <w:rFonts w:asciiTheme="majorHAnsi" w:hAnsiTheme="majorHAnsi" w:cs="Arial"/>
                <w:color w:val="222222"/>
                <w:sz w:val="22"/>
                <w:szCs w:val="22"/>
                <w:lang w:val="en"/>
              </w:rPr>
              <w:t>T</w:t>
            </w:r>
            <w:r w:rsidRPr="00AB3F45">
              <w:rPr>
                <w:rFonts w:asciiTheme="majorHAnsi" w:hAnsiTheme="majorHAnsi" w:cs="Arial"/>
                <w:color w:val="222222"/>
                <w:sz w:val="22"/>
                <w:szCs w:val="22"/>
                <w:lang w:val="en"/>
              </w:rPr>
              <w:t>here is a difference between valid reasoning and false statements.</w:t>
            </w:r>
            <w:r>
              <w:rPr>
                <w:rFonts w:asciiTheme="majorHAnsi" w:hAnsiTheme="majorHAnsi" w:cs="Arial"/>
                <w:color w:val="222222"/>
                <w:sz w:val="22"/>
                <w:szCs w:val="22"/>
                <w:lang w:val="en"/>
              </w:rPr>
              <w:t xml:space="preserve">  (W9-10.8, RI9-10.8)</w:t>
            </w:r>
          </w:p>
          <w:p w:rsidR="007631DB" w:rsidRPr="00C53646" w:rsidRDefault="007631DB" w:rsidP="007631DB">
            <w:pPr>
              <w:pStyle w:val="NormalWeb"/>
              <w:numPr>
                <w:ilvl w:val="0"/>
                <w:numId w:val="18"/>
              </w:numPr>
              <w:rPr>
                <w:rFonts w:asciiTheme="majorHAnsi" w:hAnsiTheme="majorHAnsi" w:cs="Arial"/>
                <w:color w:val="222222"/>
                <w:sz w:val="22"/>
                <w:szCs w:val="22"/>
                <w:lang w:val="en"/>
              </w:rPr>
            </w:pPr>
            <w:r w:rsidRPr="00C53646">
              <w:rPr>
                <w:rFonts w:asciiTheme="majorHAnsi" w:hAnsiTheme="majorHAnsi" w:cs="Arial"/>
                <w:color w:val="222222"/>
                <w:sz w:val="22"/>
                <w:szCs w:val="22"/>
                <w:lang w:val="en"/>
              </w:rPr>
              <w:t>Research projects depend on self-generated question, inquiry process exploration of different cultures and world views.</w:t>
            </w:r>
            <w:r>
              <w:rPr>
                <w:rFonts w:asciiTheme="majorHAnsi" w:hAnsiTheme="majorHAnsi" w:cs="Arial"/>
                <w:color w:val="222222"/>
                <w:sz w:val="22"/>
                <w:szCs w:val="22"/>
                <w:lang w:val="en"/>
              </w:rPr>
              <w:t xml:space="preserve">  (W9-10.7, W9-10.9)</w:t>
            </w:r>
          </w:p>
          <w:p w:rsidR="007631DB" w:rsidRPr="00D71BC3" w:rsidRDefault="007631DB" w:rsidP="007631DB">
            <w:pPr>
              <w:pStyle w:val="NormalWeb"/>
              <w:numPr>
                <w:ilvl w:val="0"/>
                <w:numId w:val="18"/>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Research projects depend on self-generated questions, inquiry process, importance of different cultures and world views.</w:t>
            </w:r>
            <w:r>
              <w:rPr>
                <w:rFonts w:asciiTheme="majorHAnsi" w:hAnsiTheme="majorHAnsi" w:cs="Arial"/>
                <w:color w:val="222222"/>
                <w:sz w:val="22"/>
                <w:szCs w:val="22"/>
                <w:lang w:val="en"/>
              </w:rPr>
              <w:t xml:space="preserve">  (W9-10.7)</w:t>
            </w:r>
          </w:p>
          <w:p w:rsidR="007631DB" w:rsidRPr="00D71BC3" w:rsidRDefault="007631DB" w:rsidP="007631DB">
            <w:pPr>
              <w:pStyle w:val="NormalWeb"/>
              <w:numPr>
                <w:ilvl w:val="0"/>
                <w:numId w:val="18"/>
              </w:numPr>
              <w:rPr>
                <w:rFonts w:asciiTheme="majorHAnsi" w:hAnsiTheme="majorHAnsi" w:cs="Arial"/>
                <w:color w:val="222222"/>
                <w:sz w:val="22"/>
                <w:szCs w:val="22"/>
                <w:lang w:val="en"/>
              </w:rPr>
            </w:pPr>
            <w:r w:rsidRPr="00D71BC3">
              <w:rPr>
                <w:rFonts w:asciiTheme="majorHAnsi" w:hAnsiTheme="majorHAnsi" w:cs="Arial"/>
                <w:color w:val="222222"/>
                <w:sz w:val="22"/>
                <w:szCs w:val="22"/>
                <w:lang w:val="en"/>
              </w:rPr>
              <w:t>Characteristics of literary or informational texts support analysis.</w:t>
            </w:r>
            <w:r>
              <w:rPr>
                <w:rFonts w:asciiTheme="majorHAnsi" w:hAnsiTheme="majorHAnsi" w:cs="Arial"/>
                <w:color w:val="222222"/>
                <w:sz w:val="22"/>
                <w:szCs w:val="22"/>
                <w:lang w:val="en"/>
              </w:rPr>
              <w:t xml:space="preserve">  (W9-10.9)</w:t>
            </w:r>
          </w:p>
          <w:p w:rsidR="00E71B44" w:rsidRDefault="007631DB" w:rsidP="007631DB">
            <w:pPr>
              <w:numPr>
                <w:ilvl w:val="0"/>
                <w:numId w:val="18"/>
              </w:numPr>
              <w:rPr>
                <w:rFonts w:asciiTheme="majorHAnsi" w:eastAsia="Times New Roman" w:hAnsiTheme="majorHAnsi" w:cs="Arial"/>
                <w:color w:val="222222"/>
                <w:lang w:val="en"/>
              </w:rPr>
            </w:pPr>
            <w:r w:rsidRPr="00CC6780">
              <w:rPr>
                <w:rFonts w:asciiTheme="majorHAnsi" w:eastAsia="Times New Roman" w:hAnsiTheme="majorHAnsi" w:cs="Arial"/>
                <w:color w:val="222222"/>
                <w:lang w:val="en"/>
              </w:rPr>
              <w:t>Information can be quoted and paraphrased from multiple print and digital sources. Citations are nec</w:t>
            </w:r>
            <w:r>
              <w:rPr>
                <w:rFonts w:asciiTheme="majorHAnsi" w:eastAsia="Times New Roman" w:hAnsiTheme="majorHAnsi" w:cs="Arial"/>
                <w:color w:val="222222"/>
                <w:lang w:val="en"/>
              </w:rPr>
              <w:t>essary from credible sources (W9-10</w:t>
            </w:r>
            <w:r w:rsidRPr="00CC6780">
              <w:rPr>
                <w:rFonts w:asciiTheme="majorHAnsi" w:eastAsia="Times New Roman" w:hAnsiTheme="majorHAnsi" w:cs="Arial"/>
                <w:color w:val="222222"/>
                <w:lang w:val="en"/>
              </w:rPr>
              <w:t>.8)</w:t>
            </w:r>
          </w:p>
          <w:p w:rsidR="007631DB" w:rsidRPr="007631DB" w:rsidRDefault="007631DB" w:rsidP="007631DB">
            <w:pPr>
              <w:numPr>
                <w:ilvl w:val="0"/>
                <w:numId w:val="18"/>
              </w:numPr>
              <w:rPr>
                <w:rFonts w:asciiTheme="majorHAnsi" w:eastAsia="Times New Roman" w:hAnsiTheme="majorHAnsi" w:cs="Arial"/>
                <w:color w:val="222222"/>
                <w:lang w:val="en"/>
              </w:rPr>
            </w:pPr>
            <w:r w:rsidRPr="008E4756">
              <w:rPr>
                <w:rFonts w:asciiTheme="majorHAnsi" w:hAnsiTheme="majorHAnsi" w:cs="Arial"/>
                <w:color w:val="222222"/>
                <w:lang w:val="en"/>
              </w:rPr>
              <w:lastRenderedPageBreak/>
              <w:t>It is necessary to use a variety of appropriate contexts and tasks for formal and informal purposes.</w:t>
            </w:r>
            <w:r>
              <w:rPr>
                <w:rFonts w:ascii="Verdana" w:hAnsi="Verdana" w:cs="Arial"/>
                <w:color w:val="222222"/>
                <w:lang w:val="en"/>
              </w:rPr>
              <w:t xml:space="preserve"> (</w:t>
            </w:r>
            <w:r w:rsidRPr="00D81569">
              <w:rPr>
                <w:rFonts w:asciiTheme="majorHAnsi" w:hAnsiTheme="majorHAnsi" w:cs="Arial"/>
                <w:color w:val="222222"/>
                <w:lang w:val="en"/>
              </w:rPr>
              <w:t>SL</w:t>
            </w:r>
            <w:r>
              <w:rPr>
                <w:rFonts w:asciiTheme="majorHAnsi" w:hAnsiTheme="majorHAnsi" w:cs="Arial"/>
                <w:color w:val="222222"/>
                <w:lang w:val="en"/>
              </w:rPr>
              <w:t>9-10.6)</w:t>
            </w:r>
          </w:p>
        </w:tc>
      </w:tr>
      <w:tr w:rsidR="00E71B44" w:rsidTr="00B94900">
        <w:trPr>
          <w:trHeight w:val="350"/>
        </w:trPr>
        <w:tc>
          <w:tcPr>
            <w:tcW w:w="12833" w:type="dxa"/>
            <w:gridSpan w:val="4"/>
          </w:tcPr>
          <w:p w:rsidR="00E71B44" w:rsidRDefault="00E71B44" w:rsidP="00382D27">
            <w:pPr>
              <w:rPr>
                <w:rFonts w:asciiTheme="majorHAnsi" w:eastAsia="Times New Roman" w:hAnsiTheme="majorHAnsi" w:cs="Arial"/>
                <w:b/>
                <w:color w:val="222222"/>
                <w:lang w:val="en"/>
              </w:rPr>
            </w:pPr>
            <w:r>
              <w:rPr>
                <w:rFonts w:asciiTheme="majorHAnsi" w:eastAsia="Times New Roman" w:hAnsiTheme="majorHAnsi" w:cs="Arial"/>
                <w:b/>
                <w:color w:val="222222"/>
                <w:lang w:val="en"/>
              </w:rPr>
              <w:lastRenderedPageBreak/>
              <w:t>Skills:</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Interpret, analyze, and evaluate various genre by connecting to historical, personal, and literary background</w:t>
            </w:r>
            <w:r w:rsidR="00D46062">
              <w:rPr>
                <w:rFonts w:asciiTheme="majorHAnsi" w:hAnsiTheme="majorHAnsi" w:cs="Arial"/>
                <w:color w:val="222222"/>
                <w:sz w:val="22"/>
                <w:szCs w:val="22"/>
                <w:lang w:val="en"/>
              </w:rPr>
              <w:t xml:space="preserve"> (RL9-10.10, RL9-10.11)</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Write arguments to support claims</w:t>
            </w:r>
            <w:r w:rsidR="00D46062">
              <w:rPr>
                <w:rFonts w:asciiTheme="majorHAnsi" w:hAnsiTheme="majorHAnsi" w:cs="Arial"/>
                <w:color w:val="222222"/>
                <w:sz w:val="22"/>
                <w:szCs w:val="22"/>
                <w:lang w:val="en"/>
              </w:rPr>
              <w:t xml:space="preserve"> (W9-10.1)</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Write narratives to develop real or imagined experiences</w:t>
            </w:r>
            <w:r w:rsidR="00D46062">
              <w:rPr>
                <w:rFonts w:asciiTheme="majorHAnsi" w:hAnsiTheme="majorHAnsi" w:cs="Arial"/>
                <w:color w:val="222222"/>
                <w:sz w:val="22"/>
                <w:szCs w:val="22"/>
                <w:lang w:val="en"/>
              </w:rPr>
              <w:t xml:space="preserve"> (W9-10.3)</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Conduct research projects to answer a question or solve a problem, synthesize multiple sources, demonstrate understanding of subject</w:t>
            </w:r>
            <w:r w:rsidR="00D46062">
              <w:rPr>
                <w:rFonts w:asciiTheme="majorHAnsi" w:hAnsiTheme="majorHAnsi" w:cs="Arial"/>
                <w:color w:val="222222"/>
                <w:sz w:val="22"/>
                <w:szCs w:val="22"/>
                <w:lang w:val="en"/>
              </w:rPr>
              <w:t xml:space="preserve"> (W9-10.7)</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Gather information from multiple authoritative sources</w:t>
            </w:r>
            <w:r w:rsidR="00D46062">
              <w:rPr>
                <w:rFonts w:asciiTheme="majorHAnsi" w:hAnsiTheme="majorHAnsi" w:cs="Arial"/>
                <w:color w:val="222222"/>
                <w:sz w:val="22"/>
                <w:szCs w:val="22"/>
                <w:lang w:val="en"/>
              </w:rPr>
              <w:t xml:space="preserve"> (W9-10.8)</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Assess the usefulness of sources</w:t>
            </w:r>
            <w:r w:rsidR="00D46062">
              <w:rPr>
                <w:rFonts w:asciiTheme="majorHAnsi" w:hAnsiTheme="majorHAnsi" w:cs="Arial"/>
                <w:color w:val="222222"/>
                <w:sz w:val="22"/>
                <w:szCs w:val="22"/>
                <w:lang w:val="en"/>
              </w:rPr>
              <w:t xml:space="preserve"> (W9-10.8)</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Integrate information into text</w:t>
            </w:r>
            <w:r w:rsidR="00D46062">
              <w:rPr>
                <w:rFonts w:asciiTheme="majorHAnsi" w:hAnsiTheme="majorHAnsi" w:cs="Arial"/>
                <w:color w:val="222222"/>
                <w:sz w:val="22"/>
                <w:szCs w:val="22"/>
                <w:lang w:val="en"/>
              </w:rPr>
              <w:t xml:space="preserve"> (W9-10.8)</w:t>
            </w:r>
          </w:p>
          <w:p w:rsidR="00F075A3" w:rsidRPr="00F075A3" w:rsidRDefault="00F075A3" w:rsidP="004B4897">
            <w:pPr>
              <w:pStyle w:val="NormalWeb"/>
              <w:numPr>
                <w:ilvl w:val="0"/>
                <w:numId w:val="19"/>
              </w:numPr>
              <w:rPr>
                <w:rFonts w:asciiTheme="majorHAnsi" w:hAnsiTheme="majorHAnsi" w:cs="Arial"/>
                <w:color w:val="222222"/>
                <w:sz w:val="22"/>
                <w:szCs w:val="22"/>
                <w:lang w:val="en"/>
              </w:rPr>
            </w:pPr>
            <w:r w:rsidRPr="00F075A3">
              <w:rPr>
                <w:rFonts w:asciiTheme="majorHAnsi" w:hAnsiTheme="majorHAnsi" w:cs="Arial"/>
                <w:color w:val="222222"/>
                <w:sz w:val="22"/>
                <w:szCs w:val="22"/>
                <w:lang w:val="en"/>
              </w:rPr>
              <w:t>Utilize textual evidence to support analysis</w:t>
            </w:r>
            <w:r w:rsidR="00D46062">
              <w:rPr>
                <w:rFonts w:asciiTheme="majorHAnsi" w:hAnsiTheme="majorHAnsi" w:cs="Arial"/>
                <w:color w:val="222222"/>
                <w:sz w:val="22"/>
                <w:szCs w:val="22"/>
                <w:lang w:val="en"/>
              </w:rPr>
              <w:t xml:space="preserve"> (W9-10.9)</w:t>
            </w:r>
          </w:p>
          <w:p w:rsidR="00E71B44" w:rsidRPr="00F075A3" w:rsidRDefault="00F075A3" w:rsidP="004B4897">
            <w:pPr>
              <w:pStyle w:val="NormalWeb"/>
              <w:numPr>
                <w:ilvl w:val="0"/>
                <w:numId w:val="19"/>
              </w:numPr>
              <w:rPr>
                <w:rFonts w:ascii="Verdana" w:hAnsi="Verdana" w:cs="Arial"/>
                <w:color w:val="222222"/>
                <w:lang w:val="en"/>
              </w:rPr>
            </w:pPr>
            <w:r w:rsidRPr="00F075A3">
              <w:rPr>
                <w:rFonts w:asciiTheme="majorHAnsi" w:hAnsiTheme="majorHAnsi" w:cs="Arial"/>
                <w:color w:val="222222"/>
                <w:sz w:val="22"/>
                <w:szCs w:val="22"/>
                <w:lang w:val="en"/>
              </w:rPr>
              <w:t>Adapt speech to task,</w:t>
            </w:r>
            <w:bookmarkStart w:id="0" w:name="_GoBack"/>
            <w:bookmarkEnd w:id="0"/>
            <w:r w:rsidRPr="00F075A3">
              <w:rPr>
                <w:rFonts w:asciiTheme="majorHAnsi" w:hAnsiTheme="majorHAnsi" w:cs="Arial"/>
                <w:color w:val="222222"/>
                <w:sz w:val="22"/>
                <w:szCs w:val="22"/>
                <w:lang w:val="en"/>
              </w:rPr>
              <w:t xml:space="preserve"> demonstrate command of formal English</w:t>
            </w:r>
            <w:r w:rsidR="00D46062">
              <w:rPr>
                <w:rFonts w:asciiTheme="majorHAnsi" w:hAnsiTheme="majorHAnsi" w:cs="Arial"/>
                <w:color w:val="222222"/>
                <w:sz w:val="22"/>
                <w:szCs w:val="22"/>
                <w:lang w:val="en"/>
              </w:rPr>
              <w:t xml:space="preserve"> (SL9-10.6)</w:t>
            </w:r>
          </w:p>
        </w:tc>
      </w:tr>
      <w:tr w:rsidR="00E71B44" w:rsidTr="00B94900">
        <w:trPr>
          <w:trHeight w:val="350"/>
        </w:trPr>
        <w:tc>
          <w:tcPr>
            <w:tcW w:w="6846" w:type="dxa"/>
            <w:gridSpan w:val="2"/>
          </w:tcPr>
          <w:p w:rsidR="00E761BD" w:rsidRPr="00B037E8" w:rsidRDefault="00E761BD" w:rsidP="00E761BD">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Resources:</w:t>
            </w:r>
          </w:p>
          <w:p w:rsidR="00E761BD" w:rsidRDefault="00E761BD"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1 Extended Text (informational):</w:t>
            </w:r>
          </w:p>
          <w:p w:rsidR="00E761BD" w:rsidRDefault="00445031" w:rsidP="00E761BD">
            <w:pPr>
              <w:rPr>
                <w:rFonts w:asciiTheme="majorHAnsi" w:eastAsia="Times New Roman" w:hAnsiTheme="majorHAnsi" w:cs="Arial"/>
                <w:b/>
                <w:color w:val="222222"/>
                <w:lang w:val="en"/>
              </w:rPr>
            </w:pPr>
            <w:r>
              <w:rPr>
                <w:rFonts w:asciiTheme="majorHAnsi" w:eastAsia="Times New Roman" w:hAnsiTheme="majorHAnsi" w:cs="Arial"/>
                <w:b/>
                <w:color w:val="222222"/>
                <w:lang w:val="en"/>
              </w:rPr>
              <w:t>2-4</w:t>
            </w:r>
            <w:r w:rsidR="00E761BD">
              <w:rPr>
                <w:rFonts w:asciiTheme="majorHAnsi" w:eastAsia="Times New Roman" w:hAnsiTheme="majorHAnsi" w:cs="Arial"/>
                <w:b/>
                <w:color w:val="222222"/>
                <w:lang w:val="en"/>
              </w:rPr>
              <w:t xml:space="preserve"> Short Texts</w:t>
            </w:r>
          </w:p>
          <w:p w:rsidR="00E761BD" w:rsidRPr="000D6EA9" w:rsidRDefault="00E761BD" w:rsidP="00E761BD">
            <w:pPr>
              <w:rPr>
                <w:rFonts w:asciiTheme="majorHAnsi" w:hAnsiTheme="majorHAnsi" w:cs="Times New Roman"/>
              </w:rPr>
            </w:pPr>
            <w:r w:rsidRPr="000D6EA9">
              <w:rPr>
                <w:rFonts w:asciiTheme="majorHAnsi" w:hAnsiTheme="majorHAnsi" w:cs="Times New Roman"/>
              </w:rPr>
              <w:t>Literature:</w:t>
            </w:r>
          </w:p>
          <w:p w:rsidR="00E761BD" w:rsidRDefault="00E761BD" w:rsidP="00E761BD">
            <w:pPr>
              <w:rPr>
                <w:rFonts w:asciiTheme="majorHAnsi" w:hAnsiTheme="majorHAnsi" w:cs="Times New Roman"/>
              </w:rPr>
            </w:pPr>
            <w:r w:rsidRPr="000D6EA9">
              <w:rPr>
                <w:rFonts w:asciiTheme="majorHAnsi" w:hAnsiTheme="majorHAnsi" w:cs="Times New Roman"/>
              </w:rPr>
              <w:t>1.</w:t>
            </w:r>
          </w:p>
          <w:p w:rsidR="00E761BD" w:rsidRPr="000D6EA9" w:rsidRDefault="00E761BD" w:rsidP="00E761BD">
            <w:pPr>
              <w:rPr>
                <w:rFonts w:asciiTheme="majorHAnsi" w:hAnsiTheme="majorHAnsi" w:cs="Times New Roman"/>
              </w:rPr>
            </w:pPr>
            <w:r w:rsidRPr="000D6EA9">
              <w:rPr>
                <w:rFonts w:asciiTheme="majorHAnsi" w:hAnsiTheme="majorHAnsi" w:cs="Times New Roman"/>
              </w:rPr>
              <w:t>2.</w:t>
            </w:r>
          </w:p>
          <w:p w:rsidR="00E761BD" w:rsidRPr="000D6EA9" w:rsidRDefault="00E761BD" w:rsidP="00E761BD">
            <w:pPr>
              <w:rPr>
                <w:rFonts w:asciiTheme="majorHAnsi" w:hAnsiTheme="majorHAnsi" w:cs="Times New Roman"/>
              </w:rPr>
            </w:pPr>
            <w:r w:rsidRPr="000D6EA9">
              <w:rPr>
                <w:rFonts w:asciiTheme="majorHAnsi" w:hAnsiTheme="majorHAnsi" w:cs="Times New Roman"/>
              </w:rPr>
              <w:t>3.</w:t>
            </w:r>
          </w:p>
          <w:p w:rsidR="00E761BD" w:rsidRPr="000D6EA9" w:rsidRDefault="00CA29A7" w:rsidP="00E761BD">
            <w:pPr>
              <w:rPr>
                <w:rFonts w:asciiTheme="majorHAnsi" w:hAnsiTheme="majorHAnsi" w:cs="Times New Roman"/>
              </w:rPr>
            </w:pPr>
            <w:r>
              <w:rPr>
                <w:rFonts w:asciiTheme="majorHAnsi" w:hAnsiTheme="majorHAnsi" w:cs="Times New Roman"/>
              </w:rPr>
              <w:t>U.S. Historical Documents</w:t>
            </w:r>
            <w:r w:rsidR="00E761BD" w:rsidRPr="000D6EA9">
              <w:rPr>
                <w:rFonts w:asciiTheme="majorHAnsi" w:hAnsiTheme="majorHAnsi" w:cs="Times New Roman"/>
              </w:rPr>
              <w:t>:</w:t>
            </w:r>
          </w:p>
          <w:p w:rsidR="00E761BD" w:rsidRPr="000D6EA9" w:rsidRDefault="00E761BD" w:rsidP="00E761BD">
            <w:pPr>
              <w:rPr>
                <w:rFonts w:asciiTheme="majorHAnsi" w:hAnsiTheme="majorHAnsi" w:cs="Times New Roman"/>
              </w:rPr>
            </w:pPr>
            <w:r w:rsidRPr="000D6EA9">
              <w:rPr>
                <w:rFonts w:asciiTheme="majorHAnsi" w:hAnsiTheme="majorHAnsi" w:cs="Times New Roman"/>
              </w:rPr>
              <w:t>1.</w:t>
            </w:r>
          </w:p>
          <w:p w:rsidR="00E71B44" w:rsidRPr="000D6EA9" w:rsidRDefault="00E761BD" w:rsidP="00E761BD">
            <w:pPr>
              <w:rPr>
                <w:rFonts w:asciiTheme="majorHAnsi" w:hAnsiTheme="majorHAnsi" w:cs="Times New Roman"/>
              </w:rPr>
            </w:pPr>
            <w:r w:rsidRPr="000D6EA9">
              <w:rPr>
                <w:rFonts w:asciiTheme="majorHAnsi" w:hAnsiTheme="majorHAnsi" w:cs="Times New Roman"/>
              </w:rPr>
              <w:t>2.</w:t>
            </w:r>
          </w:p>
        </w:tc>
        <w:tc>
          <w:tcPr>
            <w:tcW w:w="5987" w:type="dxa"/>
            <w:gridSpan w:val="2"/>
          </w:tcPr>
          <w:p w:rsidR="00B037E8" w:rsidRPr="00B037E8" w:rsidRDefault="00B037E8" w:rsidP="00B037E8">
            <w:pPr>
              <w:rPr>
                <w:rFonts w:asciiTheme="majorHAnsi" w:eastAsia="Times New Roman" w:hAnsiTheme="majorHAnsi" w:cs="Arial"/>
                <w:b/>
                <w:color w:val="222222"/>
                <w:u w:val="single"/>
                <w:lang w:val="en"/>
              </w:rPr>
            </w:pPr>
            <w:r w:rsidRPr="00B037E8">
              <w:rPr>
                <w:rFonts w:asciiTheme="majorHAnsi" w:eastAsia="Times New Roman" w:hAnsiTheme="majorHAnsi" w:cs="Arial"/>
                <w:b/>
                <w:color w:val="222222"/>
                <w:u w:val="single"/>
                <w:lang w:val="en"/>
              </w:rPr>
              <w:t xml:space="preserve">Resource </w:t>
            </w:r>
            <w:proofErr w:type="spellStart"/>
            <w:r w:rsidRPr="00B037E8">
              <w:rPr>
                <w:rFonts w:asciiTheme="majorHAnsi" w:eastAsia="Times New Roman" w:hAnsiTheme="majorHAnsi" w:cs="Arial"/>
                <w:b/>
                <w:color w:val="222222"/>
                <w:u w:val="single"/>
                <w:lang w:val="en"/>
              </w:rPr>
              <w:t>Lexiles</w:t>
            </w:r>
            <w:proofErr w:type="spellEnd"/>
            <w:r w:rsidRPr="00B037E8">
              <w:rPr>
                <w:rFonts w:asciiTheme="majorHAnsi" w:eastAsia="Times New Roman" w:hAnsiTheme="majorHAnsi" w:cs="Arial"/>
                <w:b/>
                <w:color w:val="222222"/>
                <w:u w:val="single"/>
                <w:lang w:val="en"/>
              </w:rPr>
              <w:t>: (</w:t>
            </w:r>
            <w:r w:rsidR="00F075A3">
              <w:rPr>
                <w:rFonts w:asciiTheme="majorHAnsi" w:eastAsia="Times New Roman" w:hAnsiTheme="majorHAnsi" w:cs="Arial"/>
                <w:b/>
                <w:color w:val="222222"/>
                <w:u w:val="single"/>
                <w:lang w:val="en"/>
              </w:rPr>
              <w:t>9</w:t>
            </w:r>
            <w:r w:rsidR="00F075A3" w:rsidRPr="00F075A3">
              <w:rPr>
                <w:rFonts w:asciiTheme="majorHAnsi" w:eastAsia="Times New Roman" w:hAnsiTheme="majorHAnsi" w:cs="Arial"/>
                <w:b/>
                <w:color w:val="222222"/>
                <w:u w:val="single"/>
                <w:vertAlign w:val="superscript"/>
                <w:lang w:val="en"/>
              </w:rPr>
              <w:t>t</w:t>
            </w:r>
            <w:r w:rsidR="00F075A3">
              <w:rPr>
                <w:rFonts w:asciiTheme="majorHAnsi" w:eastAsia="Times New Roman" w:hAnsiTheme="majorHAnsi" w:cs="Arial"/>
                <w:b/>
                <w:color w:val="222222"/>
                <w:u w:val="single"/>
                <w:vertAlign w:val="superscript"/>
                <w:lang w:val="en"/>
              </w:rPr>
              <w:t xml:space="preserve">h- </w:t>
            </w:r>
            <w:r w:rsidR="00F075A3">
              <w:rPr>
                <w:rFonts w:asciiTheme="majorHAnsi" w:eastAsia="Times New Roman" w:hAnsiTheme="majorHAnsi" w:cs="Arial"/>
                <w:b/>
                <w:color w:val="222222"/>
                <w:u w:val="single"/>
                <w:lang w:val="en"/>
              </w:rPr>
              <w:t>10</w:t>
            </w:r>
            <w:r w:rsidR="00F075A3" w:rsidRPr="00F075A3">
              <w:rPr>
                <w:rFonts w:asciiTheme="majorHAnsi" w:eastAsia="Times New Roman" w:hAnsiTheme="majorHAnsi" w:cs="Arial"/>
                <w:b/>
                <w:color w:val="222222"/>
                <w:u w:val="single"/>
                <w:vertAlign w:val="superscript"/>
                <w:lang w:val="en"/>
              </w:rPr>
              <w:t>th</w:t>
            </w:r>
            <w:r w:rsidR="00F075A3">
              <w:rPr>
                <w:rFonts w:asciiTheme="majorHAnsi" w:eastAsia="Times New Roman" w:hAnsiTheme="majorHAnsi" w:cs="Arial"/>
                <w:b/>
                <w:color w:val="222222"/>
                <w:u w:val="single"/>
                <w:lang w:val="en"/>
              </w:rPr>
              <w:t xml:space="preserve"> </w:t>
            </w:r>
            <w:r>
              <w:rPr>
                <w:rFonts w:asciiTheme="majorHAnsi" w:eastAsia="Times New Roman" w:hAnsiTheme="majorHAnsi" w:cs="Arial"/>
                <w:b/>
                <w:color w:val="222222"/>
                <w:u w:val="single"/>
                <w:lang w:val="en"/>
              </w:rPr>
              <w:t>grade range</w:t>
            </w:r>
            <w:r w:rsidR="00F535F0">
              <w:rPr>
                <w:rFonts w:asciiTheme="majorHAnsi" w:eastAsia="Times New Roman" w:hAnsiTheme="majorHAnsi" w:cs="Arial"/>
                <w:b/>
                <w:color w:val="222222"/>
                <w:u w:val="single"/>
                <w:lang w:val="en"/>
              </w:rPr>
              <w:t>—</w:t>
            </w:r>
            <w:r w:rsidR="00F075A3">
              <w:rPr>
                <w:rFonts w:asciiTheme="majorHAnsi" w:eastAsia="Times New Roman" w:hAnsiTheme="majorHAnsi" w:cs="Arial"/>
                <w:b/>
                <w:color w:val="222222"/>
                <w:u w:val="single"/>
                <w:lang w:val="en"/>
              </w:rPr>
              <w:t>10</w:t>
            </w:r>
            <w:r w:rsidR="00F318AA">
              <w:rPr>
                <w:rFonts w:asciiTheme="majorHAnsi" w:eastAsia="Times New Roman" w:hAnsiTheme="majorHAnsi" w:cs="Arial"/>
                <w:b/>
                <w:color w:val="222222"/>
                <w:u w:val="single"/>
                <w:lang w:val="en"/>
              </w:rPr>
              <w:t>5</w:t>
            </w:r>
            <w:r w:rsidR="00F075A3">
              <w:rPr>
                <w:rFonts w:asciiTheme="majorHAnsi" w:eastAsia="Times New Roman" w:hAnsiTheme="majorHAnsi" w:cs="Arial"/>
                <w:b/>
                <w:color w:val="222222"/>
                <w:u w:val="single"/>
                <w:lang w:val="en"/>
              </w:rPr>
              <w:t>0-13</w:t>
            </w:r>
            <w:r w:rsidR="00F318AA">
              <w:rPr>
                <w:rFonts w:asciiTheme="majorHAnsi" w:eastAsia="Times New Roman" w:hAnsiTheme="majorHAnsi" w:cs="Arial"/>
                <w:b/>
                <w:color w:val="222222"/>
                <w:u w:val="single"/>
                <w:lang w:val="en"/>
              </w:rPr>
              <w:t>3</w:t>
            </w:r>
            <w:r w:rsidR="00F075A3">
              <w:rPr>
                <w:rFonts w:asciiTheme="majorHAnsi" w:eastAsia="Times New Roman" w:hAnsiTheme="majorHAnsi" w:cs="Arial"/>
                <w:b/>
                <w:color w:val="222222"/>
                <w:u w:val="single"/>
                <w:lang w:val="en"/>
              </w:rPr>
              <w:t>5</w:t>
            </w:r>
            <w:r w:rsidRPr="00B037E8">
              <w:rPr>
                <w:rFonts w:asciiTheme="majorHAnsi" w:eastAsia="Times New Roman" w:hAnsiTheme="majorHAnsi" w:cs="Arial"/>
                <w:b/>
                <w:color w:val="222222"/>
                <w:u w:val="single"/>
                <w:lang w:val="en"/>
              </w:rPr>
              <w:t>)</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1.</w:t>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r>
            <w:r>
              <w:rPr>
                <w:rFonts w:asciiTheme="majorHAnsi" w:eastAsia="Times New Roman" w:hAnsiTheme="majorHAnsi" w:cs="Arial"/>
                <w:b/>
                <w:color w:val="222222"/>
                <w:lang w:val="en"/>
              </w:rPr>
              <w:softHyphen/>
              <w:t>_____________________</w:t>
            </w:r>
          </w:p>
          <w:p w:rsidR="00B037E8" w:rsidRDefault="00B037E8" w:rsidP="00B037E8">
            <w:pPr>
              <w:rPr>
                <w:rFonts w:asciiTheme="majorHAnsi" w:eastAsia="Times New Roman" w:hAnsiTheme="majorHAnsi" w:cs="Arial"/>
                <w:b/>
                <w:color w:val="222222"/>
                <w:lang w:val="en"/>
              </w:rPr>
            </w:pPr>
            <w:r>
              <w:rPr>
                <w:rFonts w:asciiTheme="majorHAnsi" w:eastAsia="Times New Roman" w:hAnsiTheme="majorHAnsi" w:cs="Arial"/>
                <w:b/>
                <w:color w:val="222222"/>
                <w:lang w:val="en"/>
              </w:rPr>
              <w:t>Short Texts</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Literature:</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3.</w:t>
            </w:r>
            <w:r>
              <w:rPr>
                <w:rFonts w:asciiTheme="majorHAnsi" w:eastAsia="Times New Roman" w:hAnsiTheme="majorHAnsi" w:cs="Arial"/>
                <w:color w:val="222222"/>
                <w:lang w:val="en"/>
              </w:rPr>
              <w:t xml:space="preserve"> ______________________</w:t>
            </w:r>
          </w:p>
          <w:p w:rsidR="00B037E8" w:rsidRPr="00B037E8" w:rsidRDefault="00CA29A7" w:rsidP="00B037E8">
            <w:pPr>
              <w:rPr>
                <w:rFonts w:asciiTheme="majorHAnsi" w:eastAsia="Times New Roman" w:hAnsiTheme="majorHAnsi" w:cs="Arial"/>
                <w:color w:val="222222"/>
                <w:lang w:val="en"/>
              </w:rPr>
            </w:pPr>
            <w:r>
              <w:rPr>
                <w:rFonts w:asciiTheme="majorHAnsi" w:eastAsia="Times New Roman" w:hAnsiTheme="majorHAnsi" w:cs="Arial"/>
                <w:color w:val="222222"/>
                <w:lang w:val="en"/>
              </w:rPr>
              <w:t>U.S. Historical Documents</w:t>
            </w:r>
            <w:r w:rsidR="00B037E8" w:rsidRPr="00B037E8">
              <w:rPr>
                <w:rFonts w:asciiTheme="majorHAnsi" w:eastAsia="Times New Roman" w:hAnsiTheme="majorHAnsi" w:cs="Arial"/>
                <w:color w:val="222222"/>
                <w:lang w:val="en"/>
              </w:rPr>
              <w:t>:</w:t>
            </w:r>
          </w:p>
          <w:p w:rsidR="00B037E8" w:rsidRPr="00B037E8" w:rsidRDefault="00B037E8" w:rsidP="00B037E8">
            <w:pPr>
              <w:rPr>
                <w:rFonts w:asciiTheme="majorHAnsi" w:eastAsia="Times New Roman" w:hAnsiTheme="majorHAnsi" w:cs="Arial"/>
                <w:color w:val="222222"/>
                <w:lang w:val="en"/>
              </w:rPr>
            </w:pPr>
            <w:r w:rsidRPr="00B037E8">
              <w:rPr>
                <w:rFonts w:asciiTheme="majorHAnsi" w:eastAsia="Times New Roman" w:hAnsiTheme="majorHAnsi" w:cs="Arial"/>
                <w:color w:val="222222"/>
                <w:lang w:val="en"/>
              </w:rPr>
              <w:t>1.</w:t>
            </w:r>
            <w:r>
              <w:rPr>
                <w:rFonts w:asciiTheme="majorHAnsi" w:eastAsia="Times New Roman" w:hAnsiTheme="majorHAnsi" w:cs="Arial"/>
                <w:color w:val="222222"/>
                <w:lang w:val="en"/>
              </w:rPr>
              <w:t xml:space="preserve"> ______________________</w:t>
            </w:r>
          </w:p>
          <w:p w:rsidR="00E71B44" w:rsidRDefault="00B037E8" w:rsidP="00B037E8">
            <w:pPr>
              <w:rPr>
                <w:rFonts w:asciiTheme="majorHAnsi" w:eastAsia="Times New Roman" w:hAnsiTheme="majorHAnsi" w:cs="Arial"/>
                <w:b/>
                <w:color w:val="222222"/>
                <w:lang w:val="en"/>
              </w:rPr>
            </w:pPr>
            <w:r w:rsidRPr="00B037E8">
              <w:rPr>
                <w:rFonts w:asciiTheme="majorHAnsi" w:eastAsia="Times New Roman" w:hAnsiTheme="majorHAnsi" w:cs="Arial"/>
                <w:color w:val="222222"/>
                <w:lang w:val="en"/>
              </w:rPr>
              <w:t>2.</w:t>
            </w:r>
            <w:r>
              <w:rPr>
                <w:rFonts w:asciiTheme="majorHAnsi" w:eastAsia="Times New Roman" w:hAnsiTheme="majorHAnsi" w:cs="Arial"/>
                <w:color w:val="222222"/>
                <w:lang w:val="en"/>
              </w:rPr>
              <w:t xml:space="preserve"> ______________________</w:t>
            </w:r>
          </w:p>
        </w:tc>
      </w:tr>
      <w:tr w:rsidR="00E71B44" w:rsidTr="00B94900">
        <w:trPr>
          <w:trHeight w:val="890"/>
        </w:trPr>
        <w:tc>
          <w:tcPr>
            <w:tcW w:w="12833" w:type="dxa"/>
            <w:gridSpan w:val="4"/>
          </w:tcPr>
          <w:p w:rsidR="00E71B44" w:rsidRDefault="00E71B44" w:rsidP="00E71B44">
            <w:pPr>
              <w:rPr>
                <w:rFonts w:asciiTheme="majorHAnsi" w:eastAsia="Times New Roman" w:hAnsiTheme="majorHAnsi" w:cs="Arial"/>
                <w:b/>
                <w:color w:val="222222"/>
                <w:lang w:val="en"/>
              </w:rPr>
            </w:pPr>
            <w:r>
              <w:rPr>
                <w:rFonts w:asciiTheme="majorHAnsi" w:eastAsia="Times New Roman" w:hAnsiTheme="majorHAnsi" w:cs="Arial"/>
                <w:b/>
                <w:color w:val="222222"/>
                <w:lang w:val="en"/>
              </w:rPr>
              <w:t>Writing Focus: Arguments</w:t>
            </w:r>
          </w:p>
        </w:tc>
      </w:tr>
      <w:tr w:rsidR="00E71B44" w:rsidTr="00B94900">
        <w:tc>
          <w:tcPr>
            <w:tcW w:w="4338"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1</w:t>
            </w:r>
          </w:p>
        </w:tc>
        <w:tc>
          <w:tcPr>
            <w:tcW w:w="4500" w:type="dxa"/>
            <w:gridSpan w:val="2"/>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2</w:t>
            </w:r>
          </w:p>
        </w:tc>
        <w:tc>
          <w:tcPr>
            <w:tcW w:w="3995" w:type="dxa"/>
          </w:tcPr>
          <w:p w:rsidR="00E71B44" w:rsidRDefault="00E71B44" w:rsidP="00382D27">
            <w:pPr>
              <w:jc w:val="center"/>
              <w:rPr>
                <w:rFonts w:asciiTheme="majorHAnsi" w:hAnsiTheme="majorHAnsi" w:cs="Times New Roman"/>
                <w:b/>
                <w:sz w:val="28"/>
                <w:szCs w:val="28"/>
              </w:rPr>
            </w:pPr>
            <w:r>
              <w:rPr>
                <w:rFonts w:asciiTheme="majorHAnsi" w:hAnsiTheme="majorHAnsi" w:cs="Times New Roman"/>
                <w:b/>
                <w:sz w:val="28"/>
                <w:szCs w:val="28"/>
              </w:rPr>
              <w:t>Unit 3</w:t>
            </w:r>
          </w:p>
        </w:tc>
      </w:tr>
      <w:tr w:rsidR="00E71B44" w:rsidTr="00B94900">
        <w:tc>
          <w:tcPr>
            <w:tcW w:w="4338" w:type="dxa"/>
          </w:tcPr>
          <w:p w:rsidR="00E71B44" w:rsidRDefault="00E71B44" w:rsidP="00382D27">
            <w:pPr>
              <w:jc w:val="center"/>
              <w:rPr>
                <w:rFonts w:asciiTheme="majorHAnsi" w:hAnsiTheme="majorHAnsi" w:cs="Times New Roman"/>
                <w:b/>
                <w:sz w:val="28"/>
                <w:szCs w:val="28"/>
              </w:rPr>
            </w:pPr>
          </w:p>
          <w:p w:rsidR="00E71B44" w:rsidRDefault="00E71B44" w:rsidP="00382D27">
            <w:pPr>
              <w:jc w:val="center"/>
              <w:rPr>
                <w:rFonts w:asciiTheme="majorHAnsi" w:hAnsiTheme="majorHAnsi" w:cs="Times New Roman"/>
                <w:b/>
                <w:sz w:val="28"/>
                <w:szCs w:val="28"/>
              </w:rPr>
            </w:pPr>
          </w:p>
          <w:p w:rsidR="00E71B44" w:rsidRDefault="00E71B44" w:rsidP="007C284F">
            <w:pPr>
              <w:rPr>
                <w:rFonts w:asciiTheme="majorHAnsi" w:hAnsiTheme="majorHAnsi" w:cs="Times New Roman"/>
                <w:b/>
                <w:sz w:val="28"/>
                <w:szCs w:val="28"/>
              </w:rPr>
            </w:pPr>
          </w:p>
        </w:tc>
        <w:tc>
          <w:tcPr>
            <w:tcW w:w="4500" w:type="dxa"/>
            <w:gridSpan w:val="2"/>
          </w:tcPr>
          <w:p w:rsidR="00E71B44" w:rsidRDefault="00E71B44" w:rsidP="00382D27">
            <w:pPr>
              <w:jc w:val="center"/>
              <w:rPr>
                <w:rFonts w:asciiTheme="majorHAnsi" w:hAnsiTheme="majorHAnsi" w:cs="Times New Roman"/>
                <w:b/>
                <w:sz w:val="28"/>
                <w:szCs w:val="28"/>
              </w:rPr>
            </w:pPr>
          </w:p>
        </w:tc>
        <w:tc>
          <w:tcPr>
            <w:tcW w:w="3995" w:type="dxa"/>
          </w:tcPr>
          <w:p w:rsidR="00E71B44" w:rsidRDefault="00E71B44" w:rsidP="00382D27">
            <w:pPr>
              <w:jc w:val="center"/>
              <w:rPr>
                <w:rFonts w:asciiTheme="majorHAnsi" w:hAnsiTheme="majorHAnsi" w:cs="Times New Roman"/>
                <w:b/>
                <w:sz w:val="28"/>
                <w:szCs w:val="28"/>
              </w:rPr>
            </w:pPr>
          </w:p>
        </w:tc>
      </w:tr>
    </w:tbl>
    <w:p w:rsidR="00E71B44" w:rsidRPr="003D36E8" w:rsidRDefault="00E71B44" w:rsidP="003D36E8">
      <w:pPr>
        <w:jc w:val="center"/>
        <w:rPr>
          <w:rFonts w:ascii="Times New Roman" w:hAnsi="Times New Roman" w:cs="Times New Roman"/>
        </w:rPr>
      </w:pPr>
    </w:p>
    <w:sectPr w:rsidR="00E71B44" w:rsidRPr="003D36E8" w:rsidSect="007C284F">
      <w:footerReference w:type="default" r:id="rId8"/>
      <w:pgSz w:w="15840" w:h="12240" w:orient="landscape"/>
      <w:pgMar w:top="720" w:right="1440" w:bottom="450" w:left="144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C27" w:rsidRDefault="00EB3C27" w:rsidP="007C284F">
      <w:pPr>
        <w:spacing w:after="0" w:line="240" w:lineRule="auto"/>
      </w:pPr>
      <w:r>
        <w:separator/>
      </w:r>
    </w:p>
  </w:endnote>
  <w:endnote w:type="continuationSeparator" w:id="0">
    <w:p w:rsidR="00EB3C27" w:rsidRDefault="00EB3C27" w:rsidP="007C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C27" w:rsidRDefault="00EB3C27">
    <w:pPr>
      <w:pStyle w:val="Footer"/>
    </w:pPr>
    <w:r w:rsidRPr="00B66F2C">
      <w:rPr>
        <w:rFonts w:asciiTheme="majorHAnsi" w:hAnsiTheme="majorHAnsi"/>
      </w:rPr>
      <w:t>Monroe 2-Orleans BOCES (</w:t>
    </w:r>
    <w:r w:rsidR="00B66F2C" w:rsidRPr="00B66F2C">
      <w:rPr>
        <w:rFonts w:asciiTheme="majorHAnsi" w:hAnsiTheme="majorHAnsi"/>
      </w:rPr>
      <w:t xml:space="preserve">Revised October 19, </w:t>
    </w:r>
    <w:r w:rsidRPr="00B66F2C">
      <w:rPr>
        <w:rFonts w:asciiTheme="majorHAnsi" w:hAnsiTheme="majorHAnsi"/>
      </w:rPr>
      <w:t>2012)</w:t>
    </w:r>
    <w:r>
      <w:tab/>
    </w:r>
    <w:r>
      <w:tab/>
    </w:r>
    <w:r>
      <w:tab/>
    </w:r>
    <w:r>
      <w:tab/>
    </w:r>
    <w:r>
      <w:tab/>
    </w:r>
    <w:r>
      <w:tab/>
    </w:r>
    <w:r>
      <w:fldChar w:fldCharType="begin"/>
    </w:r>
    <w:r>
      <w:instrText xml:space="preserve"> PAGE   \* MERGEFORMAT </w:instrText>
    </w:r>
    <w:r>
      <w:fldChar w:fldCharType="separate"/>
    </w:r>
    <w:r w:rsidR="00B66F2C">
      <w:rPr>
        <w:noProof/>
      </w:rPr>
      <w:t>1</w:t>
    </w:r>
    <w:r>
      <w:rPr>
        <w:noProof/>
      </w:rPr>
      <w:fldChar w:fldCharType="end"/>
    </w:r>
  </w:p>
  <w:p w:rsidR="00EB3C27" w:rsidRDefault="00EB3C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C27" w:rsidRDefault="00EB3C27" w:rsidP="007C284F">
      <w:pPr>
        <w:spacing w:after="0" w:line="240" w:lineRule="auto"/>
      </w:pPr>
      <w:r>
        <w:separator/>
      </w:r>
    </w:p>
  </w:footnote>
  <w:footnote w:type="continuationSeparator" w:id="0">
    <w:p w:rsidR="00EB3C27" w:rsidRDefault="00EB3C27" w:rsidP="007C28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658"/>
    <w:multiLevelType w:val="hybridMultilevel"/>
    <w:tmpl w:val="A0D80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74195"/>
    <w:multiLevelType w:val="hybridMultilevel"/>
    <w:tmpl w:val="70BEB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41866"/>
    <w:multiLevelType w:val="hybridMultilevel"/>
    <w:tmpl w:val="9084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E0A50"/>
    <w:multiLevelType w:val="hybridMultilevel"/>
    <w:tmpl w:val="95161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047513"/>
    <w:multiLevelType w:val="hybridMultilevel"/>
    <w:tmpl w:val="494C5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B257B"/>
    <w:multiLevelType w:val="hybridMultilevel"/>
    <w:tmpl w:val="49EEB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F04918"/>
    <w:multiLevelType w:val="hybridMultilevel"/>
    <w:tmpl w:val="E356EFF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nsid w:val="26110C01"/>
    <w:multiLevelType w:val="hybridMultilevel"/>
    <w:tmpl w:val="64B4D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791812"/>
    <w:multiLevelType w:val="multilevel"/>
    <w:tmpl w:val="F140D966"/>
    <w:lvl w:ilvl="0">
      <w:start w:val="1"/>
      <w:numFmt w:val="decimal"/>
      <w:lvlText w:val="%1)"/>
      <w:lvlJc w:val="left"/>
      <w:pPr>
        <w:tabs>
          <w:tab w:val="num" w:pos="360"/>
        </w:tabs>
        <w:ind w:left="360" w:hanging="360"/>
      </w:pPr>
      <w:rPr>
        <w:rFonts w:asciiTheme="majorHAnsi" w:eastAsia="Times New Roman" w:hAnsiTheme="majorHAnsi" w:cs="Arial"/>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30CE7C0E"/>
    <w:multiLevelType w:val="hybridMultilevel"/>
    <w:tmpl w:val="77240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01574"/>
    <w:multiLevelType w:val="hybridMultilevel"/>
    <w:tmpl w:val="F0C8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257985"/>
    <w:multiLevelType w:val="hybridMultilevel"/>
    <w:tmpl w:val="4B509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4555E6"/>
    <w:multiLevelType w:val="hybridMultilevel"/>
    <w:tmpl w:val="4B684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C254F4"/>
    <w:multiLevelType w:val="multilevel"/>
    <w:tmpl w:val="D7BA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9B6BA6"/>
    <w:multiLevelType w:val="hybridMultilevel"/>
    <w:tmpl w:val="0EC2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B41CB6"/>
    <w:multiLevelType w:val="hybridMultilevel"/>
    <w:tmpl w:val="2610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15389F"/>
    <w:multiLevelType w:val="multilevel"/>
    <w:tmpl w:val="D6FE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7F62EF"/>
    <w:multiLevelType w:val="hybridMultilevel"/>
    <w:tmpl w:val="639E0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7F0B34"/>
    <w:multiLevelType w:val="hybridMultilevel"/>
    <w:tmpl w:val="0B84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1"/>
  </w:num>
  <w:num w:numId="4">
    <w:abstractNumId w:val="0"/>
  </w:num>
  <w:num w:numId="5">
    <w:abstractNumId w:val="2"/>
  </w:num>
  <w:num w:numId="6">
    <w:abstractNumId w:val="15"/>
  </w:num>
  <w:num w:numId="7">
    <w:abstractNumId w:val="4"/>
  </w:num>
  <w:num w:numId="8">
    <w:abstractNumId w:val="3"/>
  </w:num>
  <w:num w:numId="9">
    <w:abstractNumId w:val="13"/>
  </w:num>
  <w:num w:numId="10">
    <w:abstractNumId w:val="14"/>
  </w:num>
  <w:num w:numId="11">
    <w:abstractNumId w:val="11"/>
  </w:num>
  <w:num w:numId="12">
    <w:abstractNumId w:val="12"/>
  </w:num>
  <w:num w:numId="13">
    <w:abstractNumId w:val="18"/>
  </w:num>
  <w:num w:numId="14">
    <w:abstractNumId w:val="17"/>
  </w:num>
  <w:num w:numId="15">
    <w:abstractNumId w:val="9"/>
  </w:num>
  <w:num w:numId="16">
    <w:abstractNumId w:val="16"/>
  </w:num>
  <w:num w:numId="17">
    <w:abstractNumId w:val="5"/>
  </w:num>
  <w:num w:numId="18">
    <w:abstractNumId w:val="6"/>
  </w:num>
  <w:num w:numId="1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6E8"/>
    <w:rsid w:val="00033066"/>
    <w:rsid w:val="000A0716"/>
    <w:rsid w:val="000D6EA9"/>
    <w:rsid w:val="000E2316"/>
    <w:rsid w:val="0011035E"/>
    <w:rsid w:val="001F445B"/>
    <w:rsid w:val="00213908"/>
    <w:rsid w:val="00227D2B"/>
    <w:rsid w:val="00237FC6"/>
    <w:rsid w:val="00250738"/>
    <w:rsid w:val="0028118D"/>
    <w:rsid w:val="00314BE2"/>
    <w:rsid w:val="00342CEE"/>
    <w:rsid w:val="003438D5"/>
    <w:rsid w:val="00382D27"/>
    <w:rsid w:val="003B0BF8"/>
    <w:rsid w:val="003D36E8"/>
    <w:rsid w:val="003E50EC"/>
    <w:rsid w:val="00445031"/>
    <w:rsid w:val="004462BF"/>
    <w:rsid w:val="00457FE6"/>
    <w:rsid w:val="004657B1"/>
    <w:rsid w:val="0047425B"/>
    <w:rsid w:val="004B1303"/>
    <w:rsid w:val="004B4897"/>
    <w:rsid w:val="004B7535"/>
    <w:rsid w:val="004C0A48"/>
    <w:rsid w:val="004E466C"/>
    <w:rsid w:val="0051405A"/>
    <w:rsid w:val="0051550A"/>
    <w:rsid w:val="00515F5D"/>
    <w:rsid w:val="00535DED"/>
    <w:rsid w:val="005461A7"/>
    <w:rsid w:val="00550E63"/>
    <w:rsid w:val="00565305"/>
    <w:rsid w:val="005C02F9"/>
    <w:rsid w:val="005E49EB"/>
    <w:rsid w:val="005E4D95"/>
    <w:rsid w:val="00624F29"/>
    <w:rsid w:val="00637FC7"/>
    <w:rsid w:val="00651A80"/>
    <w:rsid w:val="00681FA8"/>
    <w:rsid w:val="006A7BB8"/>
    <w:rsid w:val="006B6CFB"/>
    <w:rsid w:val="006F5332"/>
    <w:rsid w:val="006F5742"/>
    <w:rsid w:val="006F7862"/>
    <w:rsid w:val="007067AC"/>
    <w:rsid w:val="007118CF"/>
    <w:rsid w:val="00714B96"/>
    <w:rsid w:val="0073369F"/>
    <w:rsid w:val="007631DB"/>
    <w:rsid w:val="00790D8B"/>
    <w:rsid w:val="007C284F"/>
    <w:rsid w:val="007E4CE0"/>
    <w:rsid w:val="007F282F"/>
    <w:rsid w:val="00824CE6"/>
    <w:rsid w:val="008374F5"/>
    <w:rsid w:val="00855189"/>
    <w:rsid w:val="008748CD"/>
    <w:rsid w:val="00885D19"/>
    <w:rsid w:val="008E4756"/>
    <w:rsid w:val="00901525"/>
    <w:rsid w:val="00906671"/>
    <w:rsid w:val="009173AC"/>
    <w:rsid w:val="00927AC4"/>
    <w:rsid w:val="00930C17"/>
    <w:rsid w:val="009433DF"/>
    <w:rsid w:val="009E5BC6"/>
    <w:rsid w:val="009F1001"/>
    <w:rsid w:val="009F76F3"/>
    <w:rsid w:val="00A27139"/>
    <w:rsid w:val="00A3022E"/>
    <w:rsid w:val="00A515F2"/>
    <w:rsid w:val="00AA6721"/>
    <w:rsid w:val="00AB3F45"/>
    <w:rsid w:val="00AD48E5"/>
    <w:rsid w:val="00AE4A66"/>
    <w:rsid w:val="00AF0C5E"/>
    <w:rsid w:val="00B037E8"/>
    <w:rsid w:val="00B13426"/>
    <w:rsid w:val="00B30A57"/>
    <w:rsid w:val="00B4031F"/>
    <w:rsid w:val="00B66F2C"/>
    <w:rsid w:val="00B90BEE"/>
    <w:rsid w:val="00B94900"/>
    <w:rsid w:val="00C21F29"/>
    <w:rsid w:val="00C25427"/>
    <w:rsid w:val="00C431B3"/>
    <w:rsid w:val="00C53646"/>
    <w:rsid w:val="00C72E8E"/>
    <w:rsid w:val="00CA29A7"/>
    <w:rsid w:val="00CB18A5"/>
    <w:rsid w:val="00CC6780"/>
    <w:rsid w:val="00D14C05"/>
    <w:rsid w:val="00D416A8"/>
    <w:rsid w:val="00D435B3"/>
    <w:rsid w:val="00D46062"/>
    <w:rsid w:val="00D52124"/>
    <w:rsid w:val="00D56FCF"/>
    <w:rsid w:val="00D71BC3"/>
    <w:rsid w:val="00D81569"/>
    <w:rsid w:val="00DD007E"/>
    <w:rsid w:val="00DF3DDC"/>
    <w:rsid w:val="00E35E39"/>
    <w:rsid w:val="00E53C0D"/>
    <w:rsid w:val="00E66923"/>
    <w:rsid w:val="00E71B44"/>
    <w:rsid w:val="00E730FB"/>
    <w:rsid w:val="00E761BD"/>
    <w:rsid w:val="00EB3C27"/>
    <w:rsid w:val="00F075A3"/>
    <w:rsid w:val="00F318AA"/>
    <w:rsid w:val="00F535F0"/>
    <w:rsid w:val="00F86D30"/>
    <w:rsid w:val="00FE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8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paragraph" w:styleId="NormalWeb">
    <w:name w:val="Normal (Web)"/>
    <w:basedOn w:val="Normal"/>
    <w:uiPriority w:val="99"/>
    <w:unhideWhenUsed/>
    <w:rsid w:val="008E4756"/>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A7BB8"/>
    <w:rPr>
      <w:color w:val="0000FF" w:themeColor="hyperlink"/>
      <w:u w:val="single"/>
    </w:rPr>
  </w:style>
  <w:style w:type="character" w:styleId="FollowedHyperlink">
    <w:name w:val="FollowedHyperlink"/>
    <w:basedOn w:val="DefaultParagraphFont"/>
    <w:uiPriority w:val="99"/>
    <w:semiHidden/>
    <w:unhideWhenUsed/>
    <w:rsid w:val="008374F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8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D36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F7862"/>
    <w:pPr>
      <w:spacing w:before="120" w:after="0" w:line="240" w:lineRule="auto"/>
      <w:ind w:left="720" w:hanging="360"/>
      <w:contextualSpacing/>
    </w:pPr>
  </w:style>
  <w:style w:type="paragraph" w:styleId="BalloonText">
    <w:name w:val="Balloon Text"/>
    <w:basedOn w:val="Normal"/>
    <w:link w:val="BalloonTextChar"/>
    <w:uiPriority w:val="99"/>
    <w:semiHidden/>
    <w:unhideWhenUsed/>
    <w:rsid w:val="007336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69F"/>
    <w:rPr>
      <w:rFonts w:ascii="Tahoma" w:hAnsi="Tahoma" w:cs="Tahoma"/>
      <w:sz w:val="16"/>
      <w:szCs w:val="16"/>
    </w:rPr>
  </w:style>
  <w:style w:type="character" w:customStyle="1" w:styleId="scayt-misspell">
    <w:name w:val="scayt-misspell"/>
    <w:basedOn w:val="DefaultParagraphFont"/>
    <w:rsid w:val="00E71B44"/>
  </w:style>
  <w:style w:type="paragraph" w:styleId="Header">
    <w:name w:val="header"/>
    <w:basedOn w:val="Normal"/>
    <w:link w:val="HeaderChar"/>
    <w:uiPriority w:val="99"/>
    <w:unhideWhenUsed/>
    <w:rsid w:val="007C2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84F"/>
  </w:style>
  <w:style w:type="paragraph" w:styleId="Footer">
    <w:name w:val="footer"/>
    <w:basedOn w:val="Normal"/>
    <w:link w:val="FooterChar"/>
    <w:uiPriority w:val="99"/>
    <w:unhideWhenUsed/>
    <w:rsid w:val="007C2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84F"/>
  </w:style>
  <w:style w:type="paragraph" w:styleId="NormalWeb">
    <w:name w:val="Normal (Web)"/>
    <w:basedOn w:val="Normal"/>
    <w:uiPriority w:val="99"/>
    <w:unhideWhenUsed/>
    <w:rsid w:val="008E4756"/>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A7BB8"/>
    <w:rPr>
      <w:color w:val="0000FF" w:themeColor="hyperlink"/>
      <w:u w:val="single"/>
    </w:rPr>
  </w:style>
  <w:style w:type="character" w:styleId="FollowedHyperlink">
    <w:name w:val="FollowedHyperlink"/>
    <w:basedOn w:val="DefaultParagraphFont"/>
    <w:uiPriority w:val="99"/>
    <w:semiHidden/>
    <w:unhideWhenUsed/>
    <w:rsid w:val="008374F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2124">
      <w:bodyDiv w:val="1"/>
      <w:marLeft w:val="0"/>
      <w:marRight w:val="0"/>
      <w:marTop w:val="0"/>
      <w:marBottom w:val="0"/>
      <w:divBdr>
        <w:top w:val="none" w:sz="0" w:space="0" w:color="auto"/>
        <w:left w:val="none" w:sz="0" w:space="0" w:color="auto"/>
        <w:bottom w:val="none" w:sz="0" w:space="0" w:color="auto"/>
        <w:right w:val="none" w:sz="0" w:space="0" w:color="auto"/>
      </w:divBdr>
    </w:div>
    <w:div w:id="45645269">
      <w:bodyDiv w:val="1"/>
      <w:marLeft w:val="0"/>
      <w:marRight w:val="0"/>
      <w:marTop w:val="0"/>
      <w:marBottom w:val="0"/>
      <w:divBdr>
        <w:top w:val="none" w:sz="0" w:space="0" w:color="auto"/>
        <w:left w:val="none" w:sz="0" w:space="0" w:color="auto"/>
        <w:bottom w:val="none" w:sz="0" w:space="0" w:color="auto"/>
        <w:right w:val="none" w:sz="0" w:space="0" w:color="auto"/>
      </w:divBdr>
    </w:div>
    <w:div w:id="126747206">
      <w:bodyDiv w:val="1"/>
      <w:marLeft w:val="0"/>
      <w:marRight w:val="0"/>
      <w:marTop w:val="0"/>
      <w:marBottom w:val="0"/>
      <w:divBdr>
        <w:top w:val="none" w:sz="0" w:space="0" w:color="auto"/>
        <w:left w:val="none" w:sz="0" w:space="0" w:color="auto"/>
        <w:bottom w:val="none" w:sz="0" w:space="0" w:color="auto"/>
        <w:right w:val="none" w:sz="0" w:space="0" w:color="auto"/>
      </w:divBdr>
    </w:div>
    <w:div w:id="132723885">
      <w:bodyDiv w:val="1"/>
      <w:marLeft w:val="0"/>
      <w:marRight w:val="0"/>
      <w:marTop w:val="0"/>
      <w:marBottom w:val="0"/>
      <w:divBdr>
        <w:top w:val="none" w:sz="0" w:space="0" w:color="auto"/>
        <w:left w:val="none" w:sz="0" w:space="0" w:color="auto"/>
        <w:bottom w:val="none" w:sz="0" w:space="0" w:color="auto"/>
        <w:right w:val="none" w:sz="0" w:space="0" w:color="auto"/>
      </w:divBdr>
    </w:div>
    <w:div w:id="163670423">
      <w:bodyDiv w:val="1"/>
      <w:marLeft w:val="0"/>
      <w:marRight w:val="0"/>
      <w:marTop w:val="0"/>
      <w:marBottom w:val="0"/>
      <w:divBdr>
        <w:top w:val="none" w:sz="0" w:space="0" w:color="auto"/>
        <w:left w:val="none" w:sz="0" w:space="0" w:color="auto"/>
        <w:bottom w:val="none" w:sz="0" w:space="0" w:color="auto"/>
        <w:right w:val="none" w:sz="0" w:space="0" w:color="auto"/>
      </w:divBdr>
    </w:div>
    <w:div w:id="213658669">
      <w:bodyDiv w:val="1"/>
      <w:marLeft w:val="0"/>
      <w:marRight w:val="0"/>
      <w:marTop w:val="0"/>
      <w:marBottom w:val="0"/>
      <w:divBdr>
        <w:top w:val="none" w:sz="0" w:space="0" w:color="auto"/>
        <w:left w:val="none" w:sz="0" w:space="0" w:color="auto"/>
        <w:bottom w:val="none" w:sz="0" w:space="0" w:color="auto"/>
        <w:right w:val="none" w:sz="0" w:space="0" w:color="auto"/>
      </w:divBdr>
    </w:div>
    <w:div w:id="343215349">
      <w:bodyDiv w:val="1"/>
      <w:marLeft w:val="0"/>
      <w:marRight w:val="0"/>
      <w:marTop w:val="0"/>
      <w:marBottom w:val="0"/>
      <w:divBdr>
        <w:top w:val="none" w:sz="0" w:space="0" w:color="auto"/>
        <w:left w:val="none" w:sz="0" w:space="0" w:color="auto"/>
        <w:bottom w:val="none" w:sz="0" w:space="0" w:color="auto"/>
        <w:right w:val="none" w:sz="0" w:space="0" w:color="auto"/>
      </w:divBdr>
    </w:div>
    <w:div w:id="354621165">
      <w:bodyDiv w:val="1"/>
      <w:marLeft w:val="0"/>
      <w:marRight w:val="0"/>
      <w:marTop w:val="0"/>
      <w:marBottom w:val="0"/>
      <w:divBdr>
        <w:top w:val="none" w:sz="0" w:space="0" w:color="auto"/>
        <w:left w:val="none" w:sz="0" w:space="0" w:color="auto"/>
        <w:bottom w:val="none" w:sz="0" w:space="0" w:color="auto"/>
        <w:right w:val="none" w:sz="0" w:space="0" w:color="auto"/>
      </w:divBdr>
    </w:div>
    <w:div w:id="354699192">
      <w:bodyDiv w:val="1"/>
      <w:marLeft w:val="0"/>
      <w:marRight w:val="0"/>
      <w:marTop w:val="0"/>
      <w:marBottom w:val="0"/>
      <w:divBdr>
        <w:top w:val="none" w:sz="0" w:space="0" w:color="auto"/>
        <w:left w:val="none" w:sz="0" w:space="0" w:color="auto"/>
        <w:bottom w:val="none" w:sz="0" w:space="0" w:color="auto"/>
        <w:right w:val="none" w:sz="0" w:space="0" w:color="auto"/>
      </w:divBdr>
    </w:div>
    <w:div w:id="391513546">
      <w:bodyDiv w:val="1"/>
      <w:marLeft w:val="0"/>
      <w:marRight w:val="0"/>
      <w:marTop w:val="0"/>
      <w:marBottom w:val="0"/>
      <w:divBdr>
        <w:top w:val="none" w:sz="0" w:space="0" w:color="auto"/>
        <w:left w:val="none" w:sz="0" w:space="0" w:color="auto"/>
        <w:bottom w:val="none" w:sz="0" w:space="0" w:color="auto"/>
        <w:right w:val="none" w:sz="0" w:space="0" w:color="auto"/>
      </w:divBdr>
      <w:divsChild>
        <w:div w:id="278030571">
          <w:marLeft w:val="0"/>
          <w:marRight w:val="0"/>
          <w:marTop w:val="0"/>
          <w:marBottom w:val="0"/>
          <w:divBdr>
            <w:top w:val="none" w:sz="0" w:space="0" w:color="auto"/>
            <w:left w:val="none" w:sz="0" w:space="0" w:color="auto"/>
            <w:bottom w:val="none" w:sz="0" w:space="0" w:color="auto"/>
            <w:right w:val="none" w:sz="0" w:space="0" w:color="auto"/>
          </w:divBdr>
        </w:div>
        <w:div w:id="741290141">
          <w:marLeft w:val="0"/>
          <w:marRight w:val="0"/>
          <w:marTop w:val="0"/>
          <w:marBottom w:val="0"/>
          <w:divBdr>
            <w:top w:val="none" w:sz="0" w:space="0" w:color="auto"/>
            <w:left w:val="none" w:sz="0" w:space="0" w:color="auto"/>
            <w:bottom w:val="none" w:sz="0" w:space="0" w:color="auto"/>
            <w:right w:val="none" w:sz="0" w:space="0" w:color="auto"/>
          </w:divBdr>
        </w:div>
      </w:divsChild>
    </w:div>
    <w:div w:id="424305387">
      <w:bodyDiv w:val="1"/>
      <w:marLeft w:val="0"/>
      <w:marRight w:val="0"/>
      <w:marTop w:val="0"/>
      <w:marBottom w:val="0"/>
      <w:divBdr>
        <w:top w:val="none" w:sz="0" w:space="0" w:color="auto"/>
        <w:left w:val="none" w:sz="0" w:space="0" w:color="auto"/>
        <w:bottom w:val="none" w:sz="0" w:space="0" w:color="auto"/>
        <w:right w:val="none" w:sz="0" w:space="0" w:color="auto"/>
      </w:divBdr>
    </w:div>
    <w:div w:id="796486557">
      <w:bodyDiv w:val="1"/>
      <w:marLeft w:val="0"/>
      <w:marRight w:val="0"/>
      <w:marTop w:val="0"/>
      <w:marBottom w:val="0"/>
      <w:divBdr>
        <w:top w:val="none" w:sz="0" w:space="0" w:color="auto"/>
        <w:left w:val="none" w:sz="0" w:space="0" w:color="auto"/>
        <w:bottom w:val="none" w:sz="0" w:space="0" w:color="auto"/>
        <w:right w:val="none" w:sz="0" w:space="0" w:color="auto"/>
      </w:divBdr>
    </w:div>
    <w:div w:id="818378702">
      <w:bodyDiv w:val="1"/>
      <w:marLeft w:val="0"/>
      <w:marRight w:val="0"/>
      <w:marTop w:val="0"/>
      <w:marBottom w:val="0"/>
      <w:divBdr>
        <w:top w:val="none" w:sz="0" w:space="0" w:color="auto"/>
        <w:left w:val="none" w:sz="0" w:space="0" w:color="auto"/>
        <w:bottom w:val="none" w:sz="0" w:space="0" w:color="auto"/>
        <w:right w:val="none" w:sz="0" w:space="0" w:color="auto"/>
      </w:divBdr>
    </w:div>
    <w:div w:id="910114531">
      <w:bodyDiv w:val="1"/>
      <w:marLeft w:val="0"/>
      <w:marRight w:val="0"/>
      <w:marTop w:val="0"/>
      <w:marBottom w:val="0"/>
      <w:divBdr>
        <w:top w:val="none" w:sz="0" w:space="0" w:color="auto"/>
        <w:left w:val="none" w:sz="0" w:space="0" w:color="auto"/>
        <w:bottom w:val="none" w:sz="0" w:space="0" w:color="auto"/>
        <w:right w:val="none" w:sz="0" w:space="0" w:color="auto"/>
      </w:divBdr>
    </w:div>
    <w:div w:id="948464752">
      <w:bodyDiv w:val="1"/>
      <w:marLeft w:val="0"/>
      <w:marRight w:val="0"/>
      <w:marTop w:val="0"/>
      <w:marBottom w:val="0"/>
      <w:divBdr>
        <w:top w:val="none" w:sz="0" w:space="0" w:color="auto"/>
        <w:left w:val="none" w:sz="0" w:space="0" w:color="auto"/>
        <w:bottom w:val="none" w:sz="0" w:space="0" w:color="auto"/>
        <w:right w:val="none" w:sz="0" w:space="0" w:color="auto"/>
      </w:divBdr>
    </w:div>
    <w:div w:id="1016274263">
      <w:bodyDiv w:val="1"/>
      <w:marLeft w:val="0"/>
      <w:marRight w:val="0"/>
      <w:marTop w:val="0"/>
      <w:marBottom w:val="0"/>
      <w:divBdr>
        <w:top w:val="none" w:sz="0" w:space="0" w:color="auto"/>
        <w:left w:val="none" w:sz="0" w:space="0" w:color="auto"/>
        <w:bottom w:val="none" w:sz="0" w:space="0" w:color="auto"/>
        <w:right w:val="none" w:sz="0" w:space="0" w:color="auto"/>
      </w:divBdr>
    </w:div>
    <w:div w:id="1206721201">
      <w:bodyDiv w:val="1"/>
      <w:marLeft w:val="0"/>
      <w:marRight w:val="0"/>
      <w:marTop w:val="0"/>
      <w:marBottom w:val="0"/>
      <w:divBdr>
        <w:top w:val="none" w:sz="0" w:space="0" w:color="auto"/>
        <w:left w:val="none" w:sz="0" w:space="0" w:color="auto"/>
        <w:bottom w:val="none" w:sz="0" w:space="0" w:color="auto"/>
        <w:right w:val="none" w:sz="0" w:space="0" w:color="auto"/>
      </w:divBdr>
    </w:div>
    <w:div w:id="1256091657">
      <w:bodyDiv w:val="1"/>
      <w:marLeft w:val="0"/>
      <w:marRight w:val="0"/>
      <w:marTop w:val="0"/>
      <w:marBottom w:val="0"/>
      <w:divBdr>
        <w:top w:val="none" w:sz="0" w:space="0" w:color="auto"/>
        <w:left w:val="none" w:sz="0" w:space="0" w:color="auto"/>
        <w:bottom w:val="none" w:sz="0" w:space="0" w:color="auto"/>
        <w:right w:val="none" w:sz="0" w:space="0" w:color="auto"/>
      </w:divBdr>
    </w:div>
    <w:div w:id="1259942575">
      <w:bodyDiv w:val="1"/>
      <w:marLeft w:val="0"/>
      <w:marRight w:val="0"/>
      <w:marTop w:val="0"/>
      <w:marBottom w:val="0"/>
      <w:divBdr>
        <w:top w:val="none" w:sz="0" w:space="0" w:color="auto"/>
        <w:left w:val="none" w:sz="0" w:space="0" w:color="auto"/>
        <w:bottom w:val="none" w:sz="0" w:space="0" w:color="auto"/>
        <w:right w:val="none" w:sz="0" w:space="0" w:color="auto"/>
      </w:divBdr>
    </w:div>
    <w:div w:id="1275675838">
      <w:bodyDiv w:val="1"/>
      <w:marLeft w:val="0"/>
      <w:marRight w:val="0"/>
      <w:marTop w:val="0"/>
      <w:marBottom w:val="0"/>
      <w:divBdr>
        <w:top w:val="none" w:sz="0" w:space="0" w:color="auto"/>
        <w:left w:val="none" w:sz="0" w:space="0" w:color="auto"/>
        <w:bottom w:val="none" w:sz="0" w:space="0" w:color="auto"/>
        <w:right w:val="none" w:sz="0" w:space="0" w:color="auto"/>
      </w:divBdr>
    </w:div>
    <w:div w:id="1339502137">
      <w:bodyDiv w:val="1"/>
      <w:marLeft w:val="0"/>
      <w:marRight w:val="0"/>
      <w:marTop w:val="0"/>
      <w:marBottom w:val="0"/>
      <w:divBdr>
        <w:top w:val="none" w:sz="0" w:space="0" w:color="auto"/>
        <w:left w:val="none" w:sz="0" w:space="0" w:color="auto"/>
        <w:bottom w:val="none" w:sz="0" w:space="0" w:color="auto"/>
        <w:right w:val="none" w:sz="0" w:space="0" w:color="auto"/>
      </w:divBdr>
    </w:div>
    <w:div w:id="1370035101">
      <w:bodyDiv w:val="1"/>
      <w:marLeft w:val="0"/>
      <w:marRight w:val="0"/>
      <w:marTop w:val="0"/>
      <w:marBottom w:val="0"/>
      <w:divBdr>
        <w:top w:val="none" w:sz="0" w:space="0" w:color="auto"/>
        <w:left w:val="none" w:sz="0" w:space="0" w:color="auto"/>
        <w:bottom w:val="none" w:sz="0" w:space="0" w:color="auto"/>
        <w:right w:val="none" w:sz="0" w:space="0" w:color="auto"/>
      </w:divBdr>
    </w:div>
    <w:div w:id="1385760260">
      <w:bodyDiv w:val="1"/>
      <w:marLeft w:val="0"/>
      <w:marRight w:val="0"/>
      <w:marTop w:val="0"/>
      <w:marBottom w:val="0"/>
      <w:divBdr>
        <w:top w:val="none" w:sz="0" w:space="0" w:color="auto"/>
        <w:left w:val="none" w:sz="0" w:space="0" w:color="auto"/>
        <w:bottom w:val="none" w:sz="0" w:space="0" w:color="auto"/>
        <w:right w:val="none" w:sz="0" w:space="0" w:color="auto"/>
      </w:divBdr>
    </w:div>
    <w:div w:id="1436175701">
      <w:bodyDiv w:val="1"/>
      <w:marLeft w:val="0"/>
      <w:marRight w:val="0"/>
      <w:marTop w:val="0"/>
      <w:marBottom w:val="0"/>
      <w:divBdr>
        <w:top w:val="none" w:sz="0" w:space="0" w:color="auto"/>
        <w:left w:val="none" w:sz="0" w:space="0" w:color="auto"/>
        <w:bottom w:val="none" w:sz="0" w:space="0" w:color="auto"/>
        <w:right w:val="none" w:sz="0" w:space="0" w:color="auto"/>
      </w:divBdr>
    </w:div>
    <w:div w:id="1481998004">
      <w:bodyDiv w:val="1"/>
      <w:marLeft w:val="0"/>
      <w:marRight w:val="0"/>
      <w:marTop w:val="0"/>
      <w:marBottom w:val="0"/>
      <w:divBdr>
        <w:top w:val="none" w:sz="0" w:space="0" w:color="auto"/>
        <w:left w:val="none" w:sz="0" w:space="0" w:color="auto"/>
        <w:bottom w:val="none" w:sz="0" w:space="0" w:color="auto"/>
        <w:right w:val="none" w:sz="0" w:space="0" w:color="auto"/>
      </w:divBdr>
    </w:div>
    <w:div w:id="1483692193">
      <w:bodyDiv w:val="1"/>
      <w:marLeft w:val="0"/>
      <w:marRight w:val="0"/>
      <w:marTop w:val="0"/>
      <w:marBottom w:val="0"/>
      <w:divBdr>
        <w:top w:val="none" w:sz="0" w:space="0" w:color="auto"/>
        <w:left w:val="none" w:sz="0" w:space="0" w:color="auto"/>
        <w:bottom w:val="none" w:sz="0" w:space="0" w:color="auto"/>
        <w:right w:val="none" w:sz="0" w:space="0" w:color="auto"/>
      </w:divBdr>
    </w:div>
    <w:div w:id="1510099079">
      <w:bodyDiv w:val="1"/>
      <w:marLeft w:val="0"/>
      <w:marRight w:val="0"/>
      <w:marTop w:val="0"/>
      <w:marBottom w:val="0"/>
      <w:divBdr>
        <w:top w:val="none" w:sz="0" w:space="0" w:color="auto"/>
        <w:left w:val="none" w:sz="0" w:space="0" w:color="auto"/>
        <w:bottom w:val="none" w:sz="0" w:space="0" w:color="auto"/>
        <w:right w:val="none" w:sz="0" w:space="0" w:color="auto"/>
      </w:divBdr>
    </w:div>
    <w:div w:id="1558392466">
      <w:bodyDiv w:val="1"/>
      <w:marLeft w:val="0"/>
      <w:marRight w:val="0"/>
      <w:marTop w:val="0"/>
      <w:marBottom w:val="0"/>
      <w:divBdr>
        <w:top w:val="none" w:sz="0" w:space="0" w:color="auto"/>
        <w:left w:val="none" w:sz="0" w:space="0" w:color="auto"/>
        <w:bottom w:val="none" w:sz="0" w:space="0" w:color="auto"/>
        <w:right w:val="none" w:sz="0" w:space="0" w:color="auto"/>
      </w:divBdr>
    </w:div>
    <w:div w:id="1707215975">
      <w:bodyDiv w:val="1"/>
      <w:marLeft w:val="0"/>
      <w:marRight w:val="0"/>
      <w:marTop w:val="0"/>
      <w:marBottom w:val="0"/>
      <w:divBdr>
        <w:top w:val="none" w:sz="0" w:space="0" w:color="auto"/>
        <w:left w:val="none" w:sz="0" w:space="0" w:color="auto"/>
        <w:bottom w:val="none" w:sz="0" w:space="0" w:color="auto"/>
        <w:right w:val="none" w:sz="0" w:space="0" w:color="auto"/>
      </w:divBdr>
    </w:div>
    <w:div w:id="1847282849">
      <w:bodyDiv w:val="1"/>
      <w:marLeft w:val="0"/>
      <w:marRight w:val="0"/>
      <w:marTop w:val="0"/>
      <w:marBottom w:val="0"/>
      <w:divBdr>
        <w:top w:val="none" w:sz="0" w:space="0" w:color="auto"/>
        <w:left w:val="none" w:sz="0" w:space="0" w:color="auto"/>
        <w:bottom w:val="none" w:sz="0" w:space="0" w:color="auto"/>
        <w:right w:val="none" w:sz="0" w:space="0" w:color="auto"/>
      </w:divBdr>
    </w:div>
    <w:div w:id="1981812332">
      <w:bodyDiv w:val="1"/>
      <w:marLeft w:val="0"/>
      <w:marRight w:val="0"/>
      <w:marTop w:val="0"/>
      <w:marBottom w:val="0"/>
      <w:divBdr>
        <w:top w:val="none" w:sz="0" w:space="0" w:color="auto"/>
        <w:left w:val="none" w:sz="0" w:space="0" w:color="auto"/>
        <w:bottom w:val="none" w:sz="0" w:space="0" w:color="auto"/>
        <w:right w:val="none" w:sz="0" w:space="0" w:color="auto"/>
      </w:divBdr>
      <w:divsChild>
        <w:div w:id="1592159868">
          <w:marLeft w:val="0"/>
          <w:marRight w:val="0"/>
          <w:marTop w:val="0"/>
          <w:marBottom w:val="0"/>
          <w:divBdr>
            <w:top w:val="none" w:sz="0" w:space="0" w:color="auto"/>
            <w:left w:val="none" w:sz="0" w:space="0" w:color="auto"/>
            <w:bottom w:val="none" w:sz="0" w:space="0" w:color="auto"/>
            <w:right w:val="none" w:sz="0" w:space="0" w:color="auto"/>
          </w:divBdr>
        </w:div>
      </w:divsChild>
    </w:div>
    <w:div w:id="204435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3173</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21218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2</cp:revision>
  <cp:lastPrinted>2012-09-12T15:12:00Z</cp:lastPrinted>
  <dcterms:created xsi:type="dcterms:W3CDTF">2012-10-19T17:02:00Z</dcterms:created>
  <dcterms:modified xsi:type="dcterms:W3CDTF">2012-10-19T17:02:00Z</dcterms:modified>
</cp:coreProperties>
</file>